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D5" w:rsidRPr="00C308D1" w:rsidRDefault="003C70D5" w:rsidP="00312617">
      <w:pPr>
        <w:spacing w:after="0" w:line="360" w:lineRule="auto"/>
        <w:jc w:val="both"/>
        <w:rPr>
          <w:rFonts w:ascii="Times New Roman" w:hAnsi="Times New Roman" w:cs="Times New Roman"/>
          <w:sz w:val="24"/>
          <w:szCs w:val="24"/>
          <w:lang w:val="en-US"/>
        </w:rPr>
      </w:pPr>
      <w:bookmarkStart w:id="0" w:name="_GoBack"/>
      <w:bookmarkEnd w:id="0"/>
      <w:r w:rsidRPr="00CB70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3C70D5" w:rsidRDefault="003C70D5" w:rsidP="0031261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Pr="00C308D1">
        <w:rPr>
          <w:rFonts w:ascii="Times New Roman" w:hAnsi="Times New Roman" w:cs="Times New Roman"/>
          <w:sz w:val="24"/>
          <w:szCs w:val="24"/>
          <w:lang w:val="en-US"/>
        </w:rPr>
        <w:t xml:space="preserve">Witold </w:t>
      </w:r>
      <w:r w:rsidRPr="00F324F3">
        <w:rPr>
          <w:rFonts w:ascii="Times New Roman" w:hAnsi="Times New Roman" w:cs="Times New Roman"/>
          <w:b/>
          <w:bCs/>
          <w:sz w:val="24"/>
          <w:szCs w:val="24"/>
          <w:lang w:val="en-US"/>
        </w:rPr>
        <w:t>Rewera</w:t>
      </w:r>
      <w:r w:rsidRPr="00C308D1">
        <w:rPr>
          <w:rFonts w:ascii="Times New Roman" w:hAnsi="Times New Roman" w:cs="Times New Roman"/>
          <w:sz w:val="24"/>
          <w:szCs w:val="24"/>
          <w:lang w:val="en-US"/>
        </w:rPr>
        <w:t xml:space="preserve"> (PhD)</w:t>
      </w:r>
      <w:r w:rsidRPr="00C308D1">
        <w:rPr>
          <w:rFonts w:ascii="Times New Roman" w:hAnsi="Times New Roman" w:cs="Times New Roman"/>
          <w:sz w:val="24"/>
          <w:szCs w:val="24"/>
          <w:lang w:val="en-US"/>
        </w:rPr>
        <w:tab/>
      </w:r>
    </w:p>
    <w:p w:rsidR="003C70D5" w:rsidRPr="0067125E" w:rsidRDefault="003C70D5" w:rsidP="00312617">
      <w:pPr>
        <w:spacing w:after="0" w:line="360" w:lineRule="auto"/>
        <w:jc w:val="both"/>
        <w:rPr>
          <w:rFonts w:ascii="Times New Roman" w:hAnsi="Times New Roman" w:cs="Times New Roman"/>
          <w:b/>
          <w:bCs/>
          <w:sz w:val="24"/>
          <w:szCs w:val="24"/>
          <w:lang w:val="en-US"/>
        </w:rPr>
      </w:pPr>
      <w:r w:rsidRPr="0067125E">
        <w:rPr>
          <w:rFonts w:ascii="Times New Roman" w:hAnsi="Times New Roman" w:cs="Times New Roman"/>
          <w:b/>
          <w:bCs/>
          <w:sz w:val="24"/>
          <w:szCs w:val="24"/>
          <w:lang w:val="en-US"/>
        </w:rPr>
        <w:t>Assistant professor</w:t>
      </w:r>
      <w:r w:rsidRPr="0067125E">
        <w:rPr>
          <w:rFonts w:ascii="Times New Roman" w:hAnsi="Times New Roman" w:cs="Times New Roman"/>
          <w:b/>
          <w:bCs/>
          <w:sz w:val="24"/>
          <w:szCs w:val="24"/>
          <w:lang w:val="en-US"/>
        </w:rPr>
        <w:tab/>
      </w:r>
      <w:r w:rsidRPr="0067125E">
        <w:rPr>
          <w:rFonts w:ascii="Times New Roman" w:hAnsi="Times New Roman" w:cs="Times New Roman"/>
          <w:b/>
          <w:bCs/>
          <w:sz w:val="24"/>
          <w:szCs w:val="24"/>
          <w:lang w:val="en-US"/>
        </w:rPr>
        <w:tab/>
      </w:r>
      <w:r w:rsidRPr="0067125E">
        <w:rPr>
          <w:rFonts w:ascii="Times New Roman" w:hAnsi="Times New Roman" w:cs="Times New Roman"/>
          <w:b/>
          <w:bCs/>
          <w:sz w:val="24"/>
          <w:szCs w:val="24"/>
          <w:lang w:val="en-US"/>
        </w:rPr>
        <w:tab/>
      </w:r>
      <w:r w:rsidRPr="0067125E">
        <w:rPr>
          <w:rFonts w:ascii="Times New Roman" w:hAnsi="Times New Roman" w:cs="Times New Roman"/>
          <w:b/>
          <w:bCs/>
          <w:sz w:val="24"/>
          <w:szCs w:val="24"/>
          <w:lang w:val="en-US"/>
        </w:rPr>
        <w:tab/>
      </w:r>
      <w:r w:rsidRPr="0067125E">
        <w:rPr>
          <w:rFonts w:ascii="Times New Roman" w:hAnsi="Times New Roman" w:cs="Times New Roman"/>
          <w:b/>
          <w:bCs/>
          <w:sz w:val="24"/>
          <w:szCs w:val="24"/>
          <w:lang w:val="en-US"/>
        </w:rPr>
        <w:tab/>
      </w:r>
      <w:r w:rsidRPr="0067125E">
        <w:rPr>
          <w:rFonts w:ascii="Times New Roman" w:hAnsi="Times New Roman" w:cs="Times New Roman"/>
          <w:b/>
          <w:bCs/>
          <w:sz w:val="24"/>
          <w:szCs w:val="24"/>
          <w:lang w:val="en-US"/>
        </w:rPr>
        <w:tab/>
      </w:r>
      <w:r w:rsidRPr="0067125E">
        <w:rPr>
          <w:rFonts w:ascii="Times New Roman" w:hAnsi="Times New Roman" w:cs="Times New Roman"/>
          <w:b/>
          <w:bCs/>
          <w:i/>
          <w:iCs/>
          <w:sz w:val="24"/>
          <w:szCs w:val="24"/>
          <w:lang w:val="en-US"/>
        </w:rPr>
        <w:t xml:space="preserve"> </w:t>
      </w:r>
    </w:p>
    <w:p w:rsidR="003C70D5" w:rsidRPr="00AC1622" w:rsidRDefault="003C70D5" w:rsidP="00312617">
      <w:pPr>
        <w:spacing w:after="0" w:line="360" w:lineRule="auto"/>
        <w:jc w:val="both"/>
        <w:rPr>
          <w:rFonts w:ascii="Times New Roman" w:hAnsi="Times New Roman" w:cs="Times New Roman"/>
          <w:sz w:val="24"/>
          <w:szCs w:val="24"/>
          <w:lang w:val="en-US"/>
        </w:rPr>
      </w:pPr>
      <w:r w:rsidRPr="00AC1622">
        <w:rPr>
          <w:rFonts w:ascii="Times New Roman" w:hAnsi="Times New Roman" w:cs="Times New Roman"/>
          <w:sz w:val="24"/>
          <w:szCs w:val="24"/>
          <w:lang w:val="en-US"/>
        </w:rPr>
        <w:t>Maria Curie-Sklodowska University in Lublin</w:t>
      </w:r>
    </w:p>
    <w:p w:rsidR="003C70D5" w:rsidRPr="005D289D" w:rsidRDefault="003C70D5" w:rsidP="00312617">
      <w:pPr>
        <w:spacing w:after="0" w:line="360" w:lineRule="auto"/>
        <w:jc w:val="both"/>
        <w:rPr>
          <w:rFonts w:ascii="Times New Roman" w:hAnsi="Times New Roman" w:cs="Times New Roman"/>
          <w:sz w:val="24"/>
          <w:szCs w:val="24"/>
          <w:u w:val="single"/>
          <w:lang w:val="en-US"/>
        </w:rPr>
      </w:pPr>
      <w:r w:rsidRPr="005D289D">
        <w:rPr>
          <w:rFonts w:ascii="Times New Roman" w:hAnsi="Times New Roman" w:cs="Times New Roman"/>
          <w:sz w:val="24"/>
          <w:szCs w:val="24"/>
          <w:u w:val="single"/>
          <w:lang w:val="en-US"/>
        </w:rPr>
        <w:t>Departament of International Security</w:t>
      </w:r>
    </w:p>
    <w:p w:rsidR="003C70D5" w:rsidRPr="00986826" w:rsidRDefault="003C70D5" w:rsidP="00312617">
      <w:pPr>
        <w:spacing w:after="0" w:line="360" w:lineRule="auto"/>
        <w:jc w:val="both"/>
        <w:rPr>
          <w:rFonts w:ascii="Times New Roman" w:hAnsi="Times New Roman" w:cs="Times New Roman"/>
          <w:b/>
          <w:bCs/>
          <w:sz w:val="24"/>
          <w:szCs w:val="24"/>
          <w:lang w:val="pl-PL"/>
        </w:rPr>
      </w:pPr>
      <w:r w:rsidRPr="00986826">
        <w:rPr>
          <w:rFonts w:ascii="Times New Roman" w:hAnsi="Times New Roman" w:cs="Times New Roman"/>
          <w:b/>
          <w:bCs/>
          <w:sz w:val="24"/>
          <w:szCs w:val="24"/>
          <w:lang w:val="pl-PL"/>
        </w:rPr>
        <w:t>Katedra Bezpieczeństwa Międzynarodowego</w:t>
      </w:r>
    </w:p>
    <w:p w:rsidR="003C70D5" w:rsidRPr="00B03A71" w:rsidRDefault="003C70D5" w:rsidP="00312617">
      <w:pPr>
        <w:spacing w:after="0" w:line="360" w:lineRule="auto"/>
        <w:jc w:val="both"/>
        <w:rPr>
          <w:rFonts w:ascii="Times New Roman" w:hAnsi="Times New Roman" w:cs="Times New Roman"/>
          <w:b/>
          <w:bCs/>
          <w:sz w:val="24"/>
          <w:szCs w:val="24"/>
          <w:lang w:val="pl-PL"/>
        </w:rPr>
      </w:pPr>
      <w:r w:rsidRPr="00986826">
        <w:rPr>
          <w:rFonts w:ascii="Times New Roman" w:hAnsi="Times New Roman" w:cs="Times New Roman"/>
          <w:b/>
          <w:bCs/>
          <w:sz w:val="24"/>
          <w:szCs w:val="24"/>
          <w:lang w:val="pl-PL"/>
        </w:rPr>
        <w:t>Instyt</w:t>
      </w:r>
      <w:r>
        <w:rPr>
          <w:rFonts w:ascii="Times New Roman" w:hAnsi="Times New Roman" w:cs="Times New Roman"/>
          <w:b/>
          <w:bCs/>
          <w:sz w:val="24"/>
          <w:szCs w:val="24"/>
          <w:lang w:val="pl-PL"/>
        </w:rPr>
        <w:t>ut Nauk</w:t>
      </w:r>
      <w:r w:rsidRPr="00B03A71">
        <w:rPr>
          <w:rFonts w:ascii="Times New Roman" w:hAnsi="Times New Roman" w:cs="Times New Roman"/>
          <w:b/>
          <w:bCs/>
          <w:sz w:val="24"/>
          <w:szCs w:val="24"/>
          <w:lang w:val="pl-PL"/>
        </w:rPr>
        <w:t xml:space="preserve"> o Polityce i Administracji</w:t>
      </w:r>
      <w:r>
        <w:rPr>
          <w:rFonts w:ascii="Times New Roman" w:hAnsi="Times New Roman" w:cs="Times New Roman"/>
          <w:b/>
          <w:bCs/>
          <w:sz w:val="24"/>
          <w:szCs w:val="24"/>
          <w:lang w:val="pl-PL"/>
        </w:rPr>
        <w:t xml:space="preserve"> UMCS</w:t>
      </w:r>
    </w:p>
    <w:p w:rsidR="003C70D5" w:rsidRPr="00C21D9C" w:rsidRDefault="003C70D5" w:rsidP="00312617">
      <w:pPr>
        <w:spacing w:after="0" w:line="360" w:lineRule="auto"/>
        <w:jc w:val="both"/>
        <w:rPr>
          <w:rFonts w:ascii="Times New Roman" w:hAnsi="Times New Roman" w:cs="Times New Roman"/>
          <w:sz w:val="24"/>
          <w:szCs w:val="24"/>
          <w:lang w:val="pl-PL"/>
        </w:rPr>
      </w:pPr>
      <w:r w:rsidRPr="00C21D9C">
        <w:rPr>
          <w:rFonts w:ascii="Times New Roman" w:hAnsi="Times New Roman" w:cs="Times New Roman"/>
          <w:sz w:val="24"/>
          <w:szCs w:val="24"/>
          <w:lang w:val="pl-PL"/>
        </w:rPr>
        <w:t>witold.rewera@gmail.com</w:t>
      </w:r>
    </w:p>
    <w:p w:rsidR="003C70D5" w:rsidRPr="00C21D9C" w:rsidRDefault="003C70D5" w:rsidP="00312617">
      <w:pPr>
        <w:tabs>
          <w:tab w:val="left" w:pos="6876"/>
        </w:tabs>
        <w:spacing w:after="0" w:line="360" w:lineRule="auto"/>
        <w:jc w:val="both"/>
        <w:rPr>
          <w:rFonts w:ascii="Times New Roman" w:hAnsi="Times New Roman" w:cs="Times New Roman"/>
          <w:sz w:val="24"/>
          <w:szCs w:val="24"/>
          <w:lang w:val="pl-PL"/>
        </w:rPr>
      </w:pPr>
      <w:r w:rsidRPr="00C21D9C">
        <w:rPr>
          <w:rFonts w:ascii="Times New Roman" w:hAnsi="Times New Roman" w:cs="Times New Roman"/>
          <w:sz w:val="24"/>
          <w:szCs w:val="24"/>
          <w:lang w:val="pl-PL"/>
        </w:rPr>
        <w:t xml:space="preserve">phone: +48 500 065 813 </w:t>
      </w:r>
    </w:p>
    <w:p w:rsidR="003C70D5" w:rsidRPr="004B25DA" w:rsidRDefault="003C70D5" w:rsidP="004B25DA">
      <w:pPr>
        <w:tabs>
          <w:tab w:val="left" w:pos="6876"/>
        </w:tabs>
        <w:spacing w:line="360" w:lineRule="auto"/>
        <w:rPr>
          <w:rFonts w:ascii="Times New Roman" w:hAnsi="Times New Roman" w:cs="Times New Roman"/>
          <w:b/>
          <w:bCs/>
          <w:sz w:val="24"/>
          <w:szCs w:val="24"/>
          <w:lang w:val="en-US"/>
        </w:rPr>
      </w:pPr>
    </w:p>
    <w:p w:rsidR="003C70D5" w:rsidRPr="004B2C09" w:rsidRDefault="003C70D5" w:rsidP="004B25DA">
      <w:pPr>
        <w:tabs>
          <w:tab w:val="left" w:pos="6876"/>
        </w:tabs>
        <w:spacing w:line="360" w:lineRule="auto"/>
        <w:jc w:val="center"/>
        <w:rPr>
          <w:rFonts w:ascii="Times New Roman" w:hAnsi="Times New Roman" w:cs="Times New Roman"/>
          <w:sz w:val="28"/>
          <w:szCs w:val="28"/>
          <w:lang w:val="en-US"/>
        </w:rPr>
      </w:pPr>
      <w:r w:rsidRPr="004B2C09">
        <w:rPr>
          <w:rFonts w:ascii="Times New Roman" w:hAnsi="Times New Roman" w:cs="Times New Roman"/>
          <w:b/>
          <w:bCs/>
          <w:sz w:val="28"/>
          <w:szCs w:val="28"/>
          <w:lang w:val="en-US"/>
        </w:rPr>
        <w:t>Witold Rewera</w:t>
      </w:r>
      <w:r w:rsidRPr="004B2C09">
        <w:rPr>
          <w:rFonts w:ascii="Times New Roman" w:hAnsi="Times New Roman" w:cs="Times New Roman"/>
          <w:sz w:val="28"/>
          <w:szCs w:val="28"/>
          <w:lang w:val="en-US"/>
        </w:rPr>
        <w:t xml:space="preserve"> </w:t>
      </w:r>
    </w:p>
    <w:p w:rsidR="003C70D5" w:rsidRDefault="003C70D5" w:rsidP="004B25DA">
      <w:pPr>
        <w:tabs>
          <w:tab w:val="left" w:pos="6876"/>
        </w:tabs>
        <w:spacing w:line="360" w:lineRule="auto"/>
        <w:jc w:val="center"/>
        <w:rPr>
          <w:rFonts w:ascii="Times New Roman" w:hAnsi="Times New Roman" w:cs="Times New Roman"/>
          <w:sz w:val="24"/>
          <w:szCs w:val="24"/>
          <w:lang w:val="en-US"/>
        </w:rPr>
      </w:pPr>
    </w:p>
    <w:p w:rsidR="003C70D5" w:rsidRPr="00D80A60" w:rsidRDefault="003C70D5" w:rsidP="004B25DA">
      <w:pPr>
        <w:tabs>
          <w:tab w:val="left" w:pos="6876"/>
        </w:tabs>
        <w:spacing w:line="360" w:lineRule="auto"/>
        <w:jc w:val="center"/>
        <w:rPr>
          <w:rFonts w:ascii="Times New Roman" w:hAnsi="Times New Roman" w:cs="Times New Roman"/>
          <w:b/>
          <w:bCs/>
          <w:i/>
          <w:iCs/>
          <w:sz w:val="28"/>
          <w:szCs w:val="28"/>
          <w:lang w:val="en-US"/>
        </w:rPr>
      </w:pPr>
      <w:r w:rsidRPr="00D80A60">
        <w:rPr>
          <w:rFonts w:ascii="Times New Roman" w:hAnsi="Times New Roman" w:cs="Times New Roman"/>
          <w:b/>
          <w:bCs/>
          <w:i/>
          <w:iCs/>
          <w:sz w:val="28"/>
          <w:szCs w:val="28"/>
          <w:lang w:val="en-US"/>
        </w:rPr>
        <w:t>CURRICULO SCIENTIFIC VITAE</w:t>
      </w:r>
    </w:p>
    <w:p w:rsidR="003C70D5" w:rsidRPr="00D80A60" w:rsidRDefault="003C70D5" w:rsidP="00D80A60">
      <w:pPr>
        <w:tabs>
          <w:tab w:val="left" w:pos="6876"/>
        </w:tabs>
        <w:spacing w:line="360" w:lineRule="auto"/>
        <w:rPr>
          <w:rFonts w:ascii="Times New Roman" w:hAnsi="Times New Roman" w:cs="Times New Roman"/>
          <w:b/>
          <w:bCs/>
          <w:i/>
          <w:iCs/>
          <w:sz w:val="24"/>
          <w:szCs w:val="24"/>
          <w:lang w:val="en-US"/>
        </w:rPr>
      </w:pPr>
      <w:r w:rsidRPr="00D80A60">
        <w:rPr>
          <w:rFonts w:ascii="Times New Roman" w:hAnsi="Times New Roman" w:cs="Times New Roman"/>
          <w:b/>
          <w:bCs/>
          <w:i/>
          <w:iCs/>
          <w:sz w:val="24"/>
          <w:szCs w:val="24"/>
          <w:lang w:val="en-US"/>
        </w:rPr>
        <w:t xml:space="preserve">Ano academico: </w:t>
      </w:r>
    </w:p>
    <w:p w:rsidR="003C70D5" w:rsidRPr="00D80A60" w:rsidRDefault="003C70D5" w:rsidP="00D80A60">
      <w:pPr>
        <w:tabs>
          <w:tab w:val="left" w:pos="6876"/>
        </w:tabs>
        <w:spacing w:line="360" w:lineRule="auto"/>
        <w:rPr>
          <w:rFonts w:ascii="Times New Roman" w:hAnsi="Times New Roman" w:cs="Times New Roman"/>
          <w:b/>
          <w:bCs/>
          <w:sz w:val="24"/>
          <w:szCs w:val="24"/>
          <w:lang w:val="pl-PL"/>
        </w:rPr>
      </w:pPr>
      <w:r w:rsidRPr="004B25DA">
        <w:rPr>
          <w:rFonts w:ascii="Times New Roman" w:hAnsi="Times New Roman" w:cs="Times New Roman"/>
          <w:b/>
          <w:bCs/>
          <w:sz w:val="24"/>
          <w:szCs w:val="24"/>
          <w:lang w:val="en-US"/>
        </w:rPr>
        <w:t>2013/14 – 2018/19</w:t>
      </w:r>
    </w:p>
    <w:p w:rsidR="003C70D5" w:rsidRPr="004B25DA" w:rsidRDefault="003C70D5" w:rsidP="00D80A60">
      <w:pPr>
        <w:tabs>
          <w:tab w:val="left" w:pos="6876"/>
        </w:tabs>
        <w:spacing w:line="360" w:lineRule="auto"/>
        <w:rPr>
          <w:rFonts w:ascii="Times New Roman" w:hAnsi="Times New Roman" w:cs="Times New Roman"/>
          <w:sz w:val="24"/>
          <w:szCs w:val="24"/>
          <w:lang w:val="en-US"/>
        </w:rPr>
      </w:pPr>
    </w:p>
    <w:p w:rsidR="003C70D5" w:rsidRPr="00BE589B" w:rsidRDefault="003C70D5" w:rsidP="005D289D">
      <w:pPr>
        <w:spacing w:line="360" w:lineRule="auto"/>
        <w:ind w:left="708" w:firstLine="372"/>
        <w:jc w:val="both"/>
        <w:rPr>
          <w:rFonts w:ascii="Times New Roman" w:hAnsi="Times New Roman" w:cs="Times New Roman"/>
          <w:b/>
          <w:bCs/>
          <w:sz w:val="24"/>
          <w:szCs w:val="24"/>
          <w:lang w:val="en-US"/>
        </w:rPr>
      </w:pPr>
      <w:r w:rsidRPr="00301760">
        <w:rPr>
          <w:rFonts w:ascii="Times New Roman" w:hAnsi="Times New Roman" w:cs="Times New Roman"/>
          <w:b/>
          <w:bCs/>
          <w:sz w:val="24"/>
          <w:szCs w:val="24"/>
          <w:lang w:val="en-US"/>
        </w:rPr>
        <w:t>Articles in Polish, Italian and English; published in Poland, Italy, Chile and Mexic</w:t>
      </w:r>
      <w:r w:rsidRPr="00BE589B">
        <w:rPr>
          <w:rFonts w:ascii="Times New Roman" w:hAnsi="Times New Roman" w:cs="Times New Roman"/>
          <w:b/>
          <w:bCs/>
          <w:sz w:val="24"/>
          <w:szCs w:val="24"/>
          <w:lang w:val="en-US"/>
        </w:rPr>
        <w:t>o</w:t>
      </w:r>
    </w:p>
    <w:p w:rsidR="003C70D5" w:rsidRDefault="003C70D5" w:rsidP="004B2C09">
      <w:pPr>
        <w:numPr>
          <w:ilvl w:val="0"/>
          <w:numId w:val="18"/>
        </w:numPr>
        <w:spacing w:line="360" w:lineRule="auto"/>
        <w:jc w:val="both"/>
        <w:rPr>
          <w:rFonts w:ascii="Times New Roman" w:hAnsi="Times New Roman" w:cs="Times New Roman"/>
          <w:sz w:val="28"/>
          <w:szCs w:val="28"/>
        </w:rPr>
      </w:pPr>
      <w:r>
        <w:rPr>
          <w:rFonts w:ascii="Times New Roman" w:hAnsi="Times New Roman" w:cs="Times New Roman"/>
          <w:i/>
          <w:iCs/>
          <w:sz w:val="28"/>
          <w:szCs w:val="28"/>
          <w:lang w:val="en-US"/>
        </w:rPr>
        <w:t xml:space="preserve">         </w:t>
      </w:r>
      <w:r w:rsidRPr="00281FC0">
        <w:rPr>
          <w:rFonts w:ascii="Times New Roman" w:hAnsi="Times New Roman" w:cs="Times New Roman"/>
          <w:i/>
          <w:iCs/>
          <w:sz w:val="28"/>
          <w:szCs w:val="28"/>
          <w:lang w:val="en-US"/>
        </w:rPr>
        <w:t xml:space="preserve">FROM REFUGEES TO CITIZENS IN THE PERSPECTIVE OF EUROPEAN IDENTITY. </w:t>
      </w:r>
      <w:r w:rsidRPr="00ED39C7">
        <w:rPr>
          <w:rFonts w:ascii="Times New Roman" w:hAnsi="Times New Roman" w:cs="Times New Roman"/>
          <w:b/>
          <w:bCs/>
          <w:i/>
          <w:iCs/>
          <w:sz w:val="28"/>
          <w:szCs w:val="28"/>
          <w:lang w:val="en-US"/>
        </w:rPr>
        <w:t>The case of Italy and Poland</w:t>
      </w:r>
      <w:r w:rsidRPr="00281FC0">
        <w:rPr>
          <w:rFonts w:ascii="Times New Roman" w:hAnsi="Times New Roman" w:cs="Times New Roman"/>
          <w:sz w:val="28"/>
          <w:szCs w:val="28"/>
          <w:lang w:val="en-US"/>
        </w:rPr>
        <w:t xml:space="preserve"> [in:] Turismo, Societad y Cultura. </w:t>
      </w:r>
      <w:r w:rsidRPr="00281FC0">
        <w:rPr>
          <w:rFonts w:ascii="Times New Roman" w:hAnsi="Times New Roman" w:cs="Times New Roman"/>
          <w:sz w:val="28"/>
          <w:szCs w:val="28"/>
          <w:lang w:val="pt-PT"/>
        </w:rPr>
        <w:t xml:space="preserve">Visiones interdisciplinarias para el desarrollo, Irma Brígida Suarez Rodríguez, Alejandro Gutiérrez Hernández, (Coordinadores), Sello Editorial: </w:t>
      </w:r>
      <w:r w:rsidRPr="00281FC0">
        <w:rPr>
          <w:rFonts w:ascii="Times New Roman" w:hAnsi="Times New Roman" w:cs="Times New Roman"/>
          <w:b/>
          <w:bCs/>
          <w:sz w:val="28"/>
          <w:szCs w:val="28"/>
          <w:lang w:val="pt-PT"/>
        </w:rPr>
        <w:t>Fundación Red Iberoamericana de Ciencia, República de Chile, Impreso en México 2016</w:t>
      </w:r>
      <w:r w:rsidRPr="00281FC0">
        <w:rPr>
          <w:rFonts w:ascii="Times New Roman" w:hAnsi="Times New Roman" w:cs="Times New Roman"/>
          <w:sz w:val="28"/>
          <w:szCs w:val="28"/>
          <w:lang w:val="pt-PT"/>
        </w:rPr>
        <w:t xml:space="preserve">, 94-109. </w:t>
      </w:r>
      <w:r w:rsidRPr="00281FC0">
        <w:rPr>
          <w:rFonts w:ascii="Times New Roman" w:hAnsi="Times New Roman" w:cs="Times New Roman"/>
          <w:sz w:val="28"/>
          <w:szCs w:val="28"/>
        </w:rPr>
        <w:t>ISBN. 978-956-9037-00-9.</w:t>
      </w:r>
    </w:p>
    <w:p w:rsidR="003C70D5" w:rsidRDefault="003C70D5" w:rsidP="00DF3271">
      <w:pPr>
        <w:numPr>
          <w:ilvl w:val="0"/>
          <w:numId w:val="18"/>
        </w:numPr>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281FC0">
        <w:rPr>
          <w:rFonts w:ascii="Times New Roman" w:hAnsi="Times New Roman" w:cs="Times New Roman"/>
          <w:b/>
          <w:bCs/>
          <w:i/>
          <w:iCs/>
          <w:sz w:val="28"/>
          <w:szCs w:val="28"/>
        </w:rPr>
        <w:t>Immaginazione sociologica e progettualità educativa.</w:t>
      </w:r>
      <w:r w:rsidRPr="00281FC0">
        <w:rPr>
          <w:rFonts w:ascii="Times New Roman" w:hAnsi="Times New Roman" w:cs="Times New Roman"/>
          <w:i/>
          <w:iCs/>
          <w:sz w:val="28"/>
          <w:szCs w:val="28"/>
        </w:rPr>
        <w:t xml:space="preserve"> L'educatore </w:t>
      </w:r>
      <w:r>
        <w:rPr>
          <w:rFonts w:ascii="Times New Roman" w:hAnsi="Times New Roman" w:cs="Times New Roman"/>
          <w:i/>
          <w:iCs/>
          <w:sz w:val="28"/>
          <w:szCs w:val="28"/>
        </w:rPr>
        <w:t xml:space="preserve"> </w:t>
      </w:r>
      <w:r w:rsidRPr="00281FC0">
        <w:rPr>
          <w:rFonts w:ascii="Times New Roman" w:hAnsi="Times New Roman" w:cs="Times New Roman"/>
          <w:i/>
          <w:iCs/>
          <w:sz w:val="28"/>
          <w:szCs w:val="28"/>
        </w:rPr>
        <w:t>ricercatore. Riflessioni socio-educative peruna società dell`inclusione</w:t>
      </w:r>
      <w:r w:rsidRPr="00281FC0">
        <w:rPr>
          <w:rFonts w:ascii="Times New Roman" w:hAnsi="Times New Roman" w:cs="Times New Roman"/>
          <w:sz w:val="28"/>
          <w:szCs w:val="28"/>
        </w:rPr>
        <w:t xml:space="preserve"> [Sociological imagination and educational planning. The researcher as an educator. Social and educational reflections on integrating communities] [in:] </w:t>
      </w:r>
      <w:r>
        <w:rPr>
          <w:rFonts w:ascii="Times New Roman" w:hAnsi="Times New Roman" w:cs="Times New Roman"/>
          <w:sz w:val="28"/>
          <w:szCs w:val="28"/>
        </w:rPr>
        <w:t xml:space="preserve">  </w:t>
      </w:r>
      <w:r w:rsidRPr="00281FC0">
        <w:rPr>
          <w:rFonts w:ascii="Times New Roman" w:hAnsi="Times New Roman" w:cs="Times New Roman"/>
          <w:sz w:val="28"/>
          <w:szCs w:val="28"/>
        </w:rPr>
        <w:t xml:space="preserve">LA PERSONA AL CENTRO, a cura di Simona Maria Cavagnero, Maria Adelaide Gallina, </w:t>
      </w:r>
      <w:r w:rsidRPr="00281FC0">
        <w:rPr>
          <w:rFonts w:ascii="Times New Roman" w:hAnsi="Times New Roman" w:cs="Times New Roman"/>
          <w:b/>
          <w:bCs/>
          <w:sz w:val="28"/>
          <w:szCs w:val="28"/>
        </w:rPr>
        <w:t>Roma 2015</w:t>
      </w:r>
      <w:r w:rsidRPr="00281FC0">
        <w:rPr>
          <w:rFonts w:ascii="Times New Roman" w:hAnsi="Times New Roman" w:cs="Times New Roman"/>
          <w:sz w:val="28"/>
          <w:szCs w:val="28"/>
        </w:rPr>
        <w:t>, 75–88. ISBN 978-88-548-8727-5.</w:t>
      </w:r>
      <w:r>
        <w:rPr>
          <w:rFonts w:ascii="Times New Roman" w:hAnsi="Times New Roman" w:cs="Times New Roman"/>
          <w:sz w:val="28"/>
          <w:szCs w:val="28"/>
        </w:rPr>
        <w:t xml:space="preserve"> </w:t>
      </w:r>
    </w:p>
    <w:p w:rsidR="003C70D5" w:rsidRDefault="003C70D5" w:rsidP="00DF3271">
      <w:pPr>
        <w:numPr>
          <w:ilvl w:val="0"/>
          <w:numId w:val="18"/>
        </w:numPr>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281FC0">
        <w:rPr>
          <w:rFonts w:ascii="Times New Roman" w:hAnsi="Times New Roman" w:cs="Times New Roman"/>
          <w:b/>
          <w:bCs/>
          <w:i/>
          <w:iCs/>
          <w:sz w:val="28"/>
          <w:szCs w:val="28"/>
        </w:rPr>
        <w:t>La bontá – per l’uomo Rifle</w:t>
      </w:r>
      <w:r>
        <w:rPr>
          <w:rFonts w:ascii="Times New Roman" w:hAnsi="Times New Roman" w:cs="Times New Roman"/>
          <w:b/>
          <w:bCs/>
          <w:i/>
          <w:iCs/>
          <w:sz w:val="28"/>
          <w:szCs w:val="28"/>
        </w:rPr>
        <w:t>s</w:t>
      </w:r>
      <w:r w:rsidRPr="00281FC0">
        <w:rPr>
          <w:rFonts w:ascii="Times New Roman" w:hAnsi="Times New Roman" w:cs="Times New Roman"/>
          <w:b/>
          <w:bCs/>
          <w:i/>
          <w:iCs/>
          <w:sz w:val="28"/>
          <w:szCs w:val="28"/>
        </w:rPr>
        <w:t xml:space="preserve">sioni verso la giustizia. </w:t>
      </w:r>
      <w:r w:rsidRPr="004B25DA">
        <w:rPr>
          <w:rFonts w:ascii="Times New Roman" w:hAnsi="Times New Roman" w:cs="Times New Roman"/>
          <w:i/>
          <w:iCs/>
          <w:sz w:val="28"/>
          <w:szCs w:val="28"/>
        </w:rPr>
        <w:t xml:space="preserve">La bontá – per l’uomo </w:t>
      </w:r>
      <w:r w:rsidRPr="004B25DA">
        <w:rPr>
          <w:rFonts w:ascii="Times New Roman" w:hAnsi="Times New Roman" w:cs="Times New Roman"/>
          <w:b/>
          <w:bCs/>
          <w:i/>
          <w:iCs/>
          <w:sz w:val="28"/>
          <w:szCs w:val="28"/>
        </w:rPr>
        <w:t>Riflesioni verso la giustizia</w:t>
      </w:r>
      <w:r w:rsidRPr="004B25DA">
        <w:rPr>
          <w:rFonts w:ascii="Times New Roman" w:hAnsi="Times New Roman" w:cs="Times New Roman"/>
          <w:i/>
          <w:iCs/>
          <w:sz w:val="28"/>
          <w:szCs w:val="28"/>
        </w:rPr>
        <w:t xml:space="preserve">. </w:t>
      </w:r>
      <w:r w:rsidRPr="00281FC0">
        <w:rPr>
          <w:rFonts w:ascii="Times New Roman" w:hAnsi="Times New Roman" w:cs="Times New Roman"/>
          <w:i/>
          <w:iCs/>
          <w:sz w:val="28"/>
          <w:szCs w:val="28"/>
        </w:rPr>
        <w:t xml:space="preserve">Good – man’s </w:t>
      </w:r>
      <w:r w:rsidRPr="00281FC0">
        <w:rPr>
          <w:rFonts w:ascii="Times New Roman" w:hAnsi="Times New Roman" w:cs="Times New Roman"/>
          <w:b/>
          <w:bCs/>
          <w:i/>
          <w:iCs/>
          <w:sz w:val="28"/>
          <w:szCs w:val="28"/>
        </w:rPr>
        <w:t>reflections about justice</w:t>
      </w:r>
      <w:r w:rsidRPr="00281FC0">
        <w:rPr>
          <w:rFonts w:ascii="Times New Roman" w:hAnsi="Times New Roman" w:cs="Times New Roman"/>
          <w:sz w:val="28"/>
          <w:szCs w:val="28"/>
        </w:rPr>
        <w:t xml:space="preserve">, [in:] </w:t>
      </w:r>
      <w:r w:rsidRPr="00EB4E52">
        <w:rPr>
          <w:rFonts w:ascii="Times New Roman" w:hAnsi="Times New Roman" w:cs="Times New Roman"/>
          <w:b/>
          <w:bCs/>
          <w:i/>
          <w:iCs/>
          <w:sz w:val="28"/>
          <w:szCs w:val="28"/>
        </w:rPr>
        <w:t>Comportamenti sociali negli ex-voto in Italia e nelle minoranze linguistiche piemontesi,</w:t>
      </w:r>
      <w:r w:rsidRPr="00281FC0">
        <w:rPr>
          <w:rFonts w:ascii="Times New Roman" w:hAnsi="Times New Roman" w:cs="Times New Roman"/>
          <w:sz w:val="28"/>
          <w:szCs w:val="28"/>
        </w:rPr>
        <w:t xml:space="preserve"> Lublin </w:t>
      </w:r>
      <w:r w:rsidRPr="00397A25">
        <w:rPr>
          <w:rFonts w:ascii="Times New Roman" w:hAnsi="Times New Roman" w:cs="Times New Roman"/>
          <w:b/>
          <w:bCs/>
          <w:sz w:val="28"/>
          <w:szCs w:val="28"/>
        </w:rPr>
        <w:t>2013</w:t>
      </w:r>
      <w:r w:rsidRPr="00281FC0">
        <w:rPr>
          <w:rFonts w:ascii="Times New Roman" w:hAnsi="Times New Roman" w:cs="Times New Roman"/>
          <w:sz w:val="28"/>
          <w:szCs w:val="28"/>
        </w:rPr>
        <w:t>, 5–26, ISBN 978-83-7784-266-9.</w:t>
      </w:r>
    </w:p>
    <w:p w:rsidR="003C70D5" w:rsidRDefault="003C70D5" w:rsidP="00DF3271">
      <w:pPr>
        <w:numPr>
          <w:ilvl w:val="0"/>
          <w:numId w:val="18"/>
        </w:numPr>
        <w:spacing w:line="360" w:lineRule="auto"/>
        <w:jc w:val="both"/>
        <w:rPr>
          <w:rFonts w:ascii="Times New Roman" w:hAnsi="Times New Roman" w:cs="Times New Roman"/>
          <w:sz w:val="28"/>
          <w:szCs w:val="28"/>
        </w:rPr>
      </w:pPr>
      <w:r w:rsidRPr="00281FC0">
        <w:rPr>
          <w:rFonts w:ascii="Times New Roman" w:hAnsi="Times New Roman" w:cs="Times New Roman"/>
          <w:b/>
          <w:bCs/>
          <w:i/>
          <w:iCs/>
          <w:sz w:val="28"/>
          <w:szCs w:val="28"/>
        </w:rPr>
        <w:t>L'educatore postmoderno</w:t>
      </w:r>
      <w:r w:rsidRPr="00281FC0">
        <w:rPr>
          <w:rFonts w:ascii="Times New Roman" w:hAnsi="Times New Roman" w:cs="Times New Roman"/>
          <w:i/>
          <w:iCs/>
          <w:sz w:val="28"/>
          <w:szCs w:val="28"/>
        </w:rPr>
        <w:t xml:space="preserve"> – Per l'educatore: competenze poliedriche </w:t>
      </w:r>
      <w:r w:rsidRPr="00281FC0">
        <w:rPr>
          <w:rFonts w:ascii="Times New Roman" w:hAnsi="Times New Roman" w:cs="Times New Roman"/>
          <w:sz w:val="28"/>
          <w:szCs w:val="28"/>
        </w:rPr>
        <w:t xml:space="preserve">[The postmodern pedagogue. The educator’s multidimensional competence], [in:] </w:t>
      </w:r>
      <w:r w:rsidRPr="00281FC0">
        <w:rPr>
          <w:rFonts w:ascii="Times New Roman" w:hAnsi="Times New Roman" w:cs="Times New Roman"/>
          <w:b/>
          <w:bCs/>
          <w:sz w:val="28"/>
          <w:szCs w:val="28"/>
        </w:rPr>
        <w:t>LA PERSONA AL CENTRO, a cura di S. M. Cavagnero, M. A. Gallina, Roma 2015</w:t>
      </w:r>
      <w:r w:rsidRPr="00281FC0">
        <w:rPr>
          <w:rFonts w:ascii="Times New Roman" w:hAnsi="Times New Roman" w:cs="Times New Roman"/>
          <w:sz w:val="28"/>
          <w:szCs w:val="28"/>
        </w:rPr>
        <w:t>, 63–73. ISBN 978-88-548-8727-5.</w:t>
      </w:r>
    </w:p>
    <w:p w:rsidR="003C70D5" w:rsidRPr="004B25DA" w:rsidRDefault="003C70D5" w:rsidP="00DF3271">
      <w:pPr>
        <w:numPr>
          <w:ilvl w:val="0"/>
          <w:numId w:val="18"/>
        </w:numPr>
        <w:spacing w:line="360" w:lineRule="auto"/>
        <w:jc w:val="both"/>
        <w:rPr>
          <w:rFonts w:ascii="Times New Roman" w:hAnsi="Times New Roman" w:cs="Times New Roman"/>
          <w:sz w:val="28"/>
          <w:szCs w:val="28"/>
          <w:lang w:val="en-US"/>
        </w:rPr>
      </w:pPr>
      <w:r w:rsidRPr="004B25DA">
        <w:rPr>
          <w:rFonts w:ascii="Times New Roman" w:hAnsi="Times New Roman" w:cs="Times New Roman"/>
          <w:b/>
          <w:bCs/>
          <w:i/>
          <w:iCs/>
          <w:sz w:val="28"/>
          <w:szCs w:val="28"/>
          <w:lang w:val="en-US"/>
        </w:rPr>
        <w:t xml:space="preserve">         Regional cultures of linguistic minorities in the law of the territorial autonomies in Italy</w:t>
      </w:r>
      <w:r w:rsidRPr="004B25DA">
        <w:rPr>
          <w:rFonts w:ascii="Times New Roman" w:hAnsi="Times New Roman" w:cs="Times New Roman"/>
          <w:sz w:val="28"/>
          <w:szCs w:val="28"/>
          <w:lang w:val="en-US"/>
        </w:rPr>
        <w:t>], [in:] Autonomia terytorialna w perspektywie europejskiej,</w:t>
      </w:r>
      <w:r w:rsidRPr="004B25DA">
        <w:rPr>
          <w:rFonts w:ascii="Times New Roman" w:hAnsi="Times New Roman" w:cs="Times New Roman"/>
          <w:b/>
          <w:bCs/>
          <w:sz w:val="28"/>
          <w:szCs w:val="28"/>
          <w:lang w:val="en-US"/>
        </w:rPr>
        <w:t xml:space="preserve"> Tom II W europejskiej praktyce ustrojowej</w:t>
      </w:r>
      <w:r w:rsidRPr="004B25DA">
        <w:rPr>
          <w:rFonts w:ascii="Times New Roman" w:hAnsi="Times New Roman" w:cs="Times New Roman"/>
          <w:sz w:val="28"/>
          <w:szCs w:val="28"/>
          <w:lang w:val="en-US"/>
        </w:rPr>
        <w:t xml:space="preserve"> [The practice of European political system, vol. 2 of Territorial autonomy in the European perspective], ed. J. Iwanek and R. Radek</w:t>
      </w:r>
      <w:r w:rsidRPr="004B25DA">
        <w:rPr>
          <w:rFonts w:ascii="Times New Roman" w:hAnsi="Times New Roman" w:cs="Times New Roman"/>
          <w:b/>
          <w:bCs/>
          <w:sz w:val="28"/>
          <w:szCs w:val="28"/>
          <w:lang w:val="en-US"/>
        </w:rPr>
        <w:t>, Toruń 2014</w:t>
      </w:r>
      <w:r w:rsidRPr="004B25DA">
        <w:rPr>
          <w:rFonts w:ascii="Times New Roman" w:hAnsi="Times New Roman" w:cs="Times New Roman"/>
          <w:sz w:val="28"/>
          <w:szCs w:val="28"/>
          <w:lang w:val="en-US"/>
        </w:rPr>
        <w:t>, 84 –109. ISBN 978-83-8019-085-6.</w:t>
      </w:r>
    </w:p>
    <w:p w:rsidR="003C70D5" w:rsidRPr="004B25DA" w:rsidRDefault="003C70D5" w:rsidP="004B25DA">
      <w:pPr>
        <w:numPr>
          <w:ilvl w:val="0"/>
          <w:numId w:val="18"/>
        </w:numPr>
        <w:spacing w:line="360" w:lineRule="auto"/>
        <w:jc w:val="both"/>
        <w:rPr>
          <w:rFonts w:ascii="Times New Roman" w:hAnsi="Times New Roman" w:cs="Times New Roman"/>
          <w:sz w:val="28"/>
          <w:szCs w:val="28"/>
          <w:lang w:val="en-US"/>
        </w:rPr>
      </w:pPr>
      <w:r w:rsidRPr="000977D3">
        <w:rPr>
          <w:rFonts w:ascii="Times New Roman" w:hAnsi="Times New Roman" w:cs="Times New Roman"/>
          <w:b/>
          <w:bCs/>
          <w:i/>
          <w:iCs/>
          <w:sz w:val="28"/>
          <w:szCs w:val="28"/>
          <w:lang w:val="en-US"/>
        </w:rPr>
        <w:t>Civic traditions. The regions and linguistic minorities in Italy</w:t>
      </w:r>
      <w:r w:rsidRPr="004B25DA">
        <w:rPr>
          <w:rFonts w:ascii="Times New Roman" w:hAnsi="Times New Roman" w:cs="Times New Roman"/>
          <w:sz w:val="28"/>
          <w:szCs w:val="28"/>
          <w:lang w:val="en-US"/>
        </w:rPr>
        <w:t xml:space="preserve"> [in:] </w:t>
      </w:r>
      <w:r w:rsidRPr="000977D3">
        <w:rPr>
          <w:rFonts w:ascii="Times New Roman" w:hAnsi="Times New Roman" w:cs="Times New Roman"/>
          <w:i/>
          <w:iCs/>
          <w:sz w:val="28"/>
          <w:szCs w:val="28"/>
          <w:lang w:val="en-US"/>
        </w:rPr>
        <w:t xml:space="preserve">Democratic, legal and social state. </w:t>
      </w:r>
      <w:r w:rsidRPr="00281FC0">
        <w:rPr>
          <w:rFonts w:ascii="Times New Roman" w:hAnsi="Times New Roman" w:cs="Times New Roman"/>
          <w:i/>
          <w:iCs/>
          <w:sz w:val="28"/>
          <w:szCs w:val="28"/>
          <w:lang w:val="en-US"/>
        </w:rPr>
        <w:t>Studies in history, law. Comparison of the systems. Jubilee book dedicated to Prof. Zbigniew Antoni Maciąg</w:t>
      </w:r>
      <w:r w:rsidRPr="00281FC0">
        <w:rPr>
          <w:rFonts w:ascii="Times New Roman" w:hAnsi="Times New Roman" w:cs="Times New Roman"/>
          <w:sz w:val="28"/>
          <w:szCs w:val="28"/>
          <w:lang w:val="en-US"/>
        </w:rPr>
        <w:t xml:space="preserve">], </w:t>
      </w:r>
      <w:r w:rsidRPr="00397A25">
        <w:rPr>
          <w:rFonts w:ascii="Times New Roman" w:hAnsi="Times New Roman" w:cs="Times New Roman"/>
          <w:b/>
          <w:bCs/>
          <w:sz w:val="28"/>
          <w:szCs w:val="28"/>
          <w:lang w:val="en-US"/>
        </w:rPr>
        <w:t>Kraków 2014</w:t>
      </w:r>
      <w:r w:rsidRPr="00281FC0">
        <w:rPr>
          <w:rFonts w:ascii="Times New Roman" w:hAnsi="Times New Roman" w:cs="Times New Roman"/>
          <w:sz w:val="28"/>
          <w:szCs w:val="28"/>
          <w:lang w:val="en-US"/>
        </w:rPr>
        <w:t xml:space="preserve">, 255–290. </w:t>
      </w:r>
      <w:r w:rsidRPr="004B25DA">
        <w:rPr>
          <w:rFonts w:ascii="Times New Roman" w:hAnsi="Times New Roman" w:cs="Times New Roman"/>
          <w:sz w:val="28"/>
          <w:szCs w:val="28"/>
          <w:lang w:val="en-US"/>
        </w:rPr>
        <w:t>ISBN 978-83-7571-332-9.</w:t>
      </w:r>
      <w:r w:rsidRPr="004B25DA">
        <w:rPr>
          <w:rFonts w:ascii="Times New Roman" w:hAnsi="Times New Roman" w:cs="Times New Roman"/>
          <w:b/>
          <w:bCs/>
          <w:i/>
          <w:iCs/>
          <w:sz w:val="28"/>
          <w:szCs w:val="28"/>
          <w:lang w:val="en-US"/>
        </w:rPr>
        <w:t xml:space="preserve">  </w:t>
      </w:r>
    </w:p>
    <w:p w:rsidR="003C70D5" w:rsidRDefault="003C70D5" w:rsidP="004B25DA">
      <w:pPr>
        <w:spacing w:line="360" w:lineRule="auto"/>
        <w:jc w:val="both"/>
        <w:rPr>
          <w:rFonts w:ascii="Times New Roman" w:hAnsi="Times New Roman" w:cs="Times New Roman"/>
          <w:b/>
          <w:bCs/>
          <w:sz w:val="24"/>
          <w:szCs w:val="24"/>
          <w:lang w:val="en-US"/>
        </w:rPr>
      </w:pPr>
      <w:r w:rsidRPr="004B25DA">
        <w:rPr>
          <w:rFonts w:ascii="Times New Roman" w:hAnsi="Times New Roman" w:cs="Times New Roman"/>
          <w:b/>
          <w:bCs/>
          <w:sz w:val="24"/>
          <w:szCs w:val="24"/>
          <w:lang w:val="en-US"/>
        </w:rPr>
        <w:t xml:space="preserve">                     </w:t>
      </w:r>
    </w:p>
    <w:p w:rsidR="003C70D5" w:rsidRPr="007D282A" w:rsidRDefault="003C70D5" w:rsidP="004A737B">
      <w:pPr>
        <w:spacing w:line="360" w:lineRule="auto"/>
        <w:ind w:left="12" w:firstLine="708"/>
        <w:jc w:val="both"/>
        <w:rPr>
          <w:rFonts w:ascii="Times New Roman" w:hAnsi="Times New Roman" w:cs="Times New Roman"/>
          <w:b/>
          <w:bCs/>
          <w:sz w:val="24"/>
          <w:szCs w:val="24"/>
          <w:lang w:val="en-US"/>
        </w:rPr>
      </w:pPr>
      <w:r w:rsidRPr="004B25DA">
        <w:rPr>
          <w:rFonts w:ascii="Times New Roman" w:hAnsi="Times New Roman" w:cs="Times New Roman"/>
          <w:b/>
          <w:bCs/>
          <w:sz w:val="24"/>
          <w:szCs w:val="24"/>
          <w:lang w:val="en-US"/>
        </w:rPr>
        <w:t xml:space="preserve"> </w:t>
      </w:r>
      <w:r w:rsidRPr="00336D8A">
        <w:rPr>
          <w:rFonts w:ascii="Times New Roman" w:hAnsi="Times New Roman" w:cs="Times New Roman"/>
          <w:b/>
          <w:bCs/>
          <w:sz w:val="24"/>
          <w:szCs w:val="24"/>
          <w:lang w:val="en-US"/>
        </w:rPr>
        <w:t>Self-authore</w:t>
      </w:r>
      <w:r w:rsidRPr="007D282A">
        <w:rPr>
          <w:rFonts w:ascii="Times New Roman" w:hAnsi="Times New Roman" w:cs="Times New Roman"/>
          <w:b/>
          <w:bCs/>
          <w:sz w:val="24"/>
          <w:szCs w:val="24"/>
          <w:lang w:val="en-US"/>
        </w:rPr>
        <w:t>d monographs in Polish, Italian and English</w:t>
      </w:r>
    </w:p>
    <w:p w:rsidR="003C70D5" w:rsidRPr="004B25DA" w:rsidRDefault="003C70D5" w:rsidP="00703F08">
      <w:pPr>
        <w:numPr>
          <w:ilvl w:val="0"/>
          <w:numId w:val="18"/>
        </w:numPr>
        <w:spacing w:line="360" w:lineRule="auto"/>
        <w:jc w:val="both"/>
        <w:rPr>
          <w:rFonts w:ascii="Times New Roman" w:hAnsi="Times New Roman" w:cs="Times New Roman"/>
          <w:i/>
          <w:iCs/>
          <w:sz w:val="28"/>
          <w:szCs w:val="28"/>
          <w:lang w:val="en-US"/>
        </w:rPr>
      </w:pPr>
      <w:r w:rsidRPr="004B25DA">
        <w:rPr>
          <w:rFonts w:ascii="Times New Roman" w:hAnsi="Times New Roman" w:cs="Times New Roman"/>
          <w:b/>
          <w:bCs/>
          <w:i/>
          <w:iCs/>
          <w:sz w:val="28"/>
          <w:szCs w:val="28"/>
          <w:lang w:val="en-US"/>
        </w:rPr>
        <w:t xml:space="preserve"> Historical language minorities in the Italian regions with special statutes. Considerations of the notion of autonomy and of guarantees of legal protectio</w:t>
      </w:r>
      <w:r w:rsidRPr="00281FC0">
        <w:rPr>
          <w:rFonts w:ascii="Times New Roman" w:hAnsi="Times New Roman" w:cs="Times New Roman"/>
          <w:sz w:val="28"/>
          <w:szCs w:val="28"/>
          <w:lang w:val="en-US"/>
        </w:rPr>
        <w:t xml:space="preserve">, Lublin </w:t>
      </w:r>
      <w:r w:rsidRPr="00397A25">
        <w:rPr>
          <w:rFonts w:ascii="Times New Roman" w:hAnsi="Times New Roman" w:cs="Times New Roman"/>
          <w:b/>
          <w:bCs/>
          <w:sz w:val="28"/>
          <w:szCs w:val="28"/>
          <w:lang w:val="en-US"/>
        </w:rPr>
        <w:t>2017</w:t>
      </w:r>
      <w:r w:rsidRPr="00281FC0">
        <w:rPr>
          <w:rFonts w:ascii="Times New Roman" w:hAnsi="Times New Roman" w:cs="Times New Roman"/>
          <w:sz w:val="28"/>
          <w:szCs w:val="28"/>
          <w:lang w:val="en-US"/>
        </w:rPr>
        <w:t xml:space="preserve">, page count: 282. </w:t>
      </w:r>
      <w:r w:rsidRPr="004B25DA">
        <w:rPr>
          <w:rFonts w:ascii="Times New Roman" w:hAnsi="Times New Roman" w:cs="Times New Roman"/>
          <w:sz w:val="28"/>
          <w:szCs w:val="28"/>
          <w:lang w:val="en-US"/>
        </w:rPr>
        <w:t>ISBN 978-83-7784-961-3.</w:t>
      </w:r>
    </w:p>
    <w:p w:rsidR="003C70D5" w:rsidRDefault="003C70D5" w:rsidP="00DF3271">
      <w:pPr>
        <w:numPr>
          <w:ilvl w:val="0"/>
          <w:numId w:val="18"/>
        </w:numPr>
        <w:spacing w:line="360" w:lineRule="auto"/>
        <w:jc w:val="both"/>
        <w:rPr>
          <w:rFonts w:ascii="Times New Roman" w:hAnsi="Times New Roman" w:cs="Times New Roman"/>
          <w:i/>
          <w:iCs/>
          <w:sz w:val="28"/>
          <w:szCs w:val="28"/>
          <w:lang w:val="pl-PL"/>
        </w:rPr>
      </w:pPr>
      <w:r>
        <w:rPr>
          <w:rFonts w:ascii="Times New Roman" w:hAnsi="Times New Roman" w:cs="Times New Roman"/>
          <w:b/>
          <w:bCs/>
          <w:i/>
          <w:iCs/>
          <w:sz w:val="28"/>
          <w:szCs w:val="28"/>
          <w:lang w:val="en-US"/>
        </w:rPr>
        <w:t>Minority languages and migrations I the cultural landscape of Italy.</w:t>
      </w:r>
      <w:r w:rsidRPr="00192D9F">
        <w:rPr>
          <w:rFonts w:ascii="Times New Roman" w:hAnsi="Times New Roman" w:cs="Times New Roman"/>
          <w:i/>
          <w:iCs/>
          <w:sz w:val="28"/>
          <w:szCs w:val="28"/>
          <w:lang w:val="en-US"/>
        </w:rPr>
        <w:t xml:space="preserve"> </w:t>
      </w:r>
      <w:r w:rsidRPr="00281FC0">
        <w:rPr>
          <w:rFonts w:ascii="Times New Roman" w:hAnsi="Times New Roman" w:cs="Times New Roman"/>
          <w:b/>
          <w:bCs/>
          <w:i/>
          <w:iCs/>
          <w:sz w:val="28"/>
          <w:szCs w:val="28"/>
          <w:lang w:val="en-US"/>
        </w:rPr>
        <w:t>Retrospective my research Horizon 2020</w:t>
      </w:r>
      <w:r w:rsidRPr="00281FC0">
        <w:rPr>
          <w:rFonts w:ascii="Times New Roman" w:hAnsi="Times New Roman" w:cs="Times New Roman"/>
          <w:i/>
          <w:iCs/>
          <w:sz w:val="28"/>
          <w:szCs w:val="28"/>
          <w:lang w:val="en-US"/>
        </w:rPr>
        <w:t>: Mediterraneo, Refugees relocation &amp; Canaletto</w:t>
      </w:r>
      <w:r w:rsidRPr="00281FC0">
        <w:rPr>
          <w:rFonts w:ascii="Times New Roman" w:hAnsi="Times New Roman" w:cs="Times New Roman"/>
          <w:sz w:val="28"/>
          <w:szCs w:val="28"/>
          <w:lang w:val="en-US"/>
        </w:rPr>
        <w:t xml:space="preserve">, Lublin </w:t>
      </w:r>
      <w:r w:rsidRPr="00397A25">
        <w:rPr>
          <w:rFonts w:ascii="Times New Roman" w:hAnsi="Times New Roman" w:cs="Times New Roman"/>
          <w:b/>
          <w:bCs/>
          <w:sz w:val="28"/>
          <w:szCs w:val="28"/>
          <w:lang w:val="en-US"/>
        </w:rPr>
        <w:t>2015</w:t>
      </w:r>
      <w:r w:rsidRPr="00281FC0">
        <w:rPr>
          <w:rFonts w:ascii="Times New Roman" w:hAnsi="Times New Roman" w:cs="Times New Roman"/>
          <w:sz w:val="28"/>
          <w:szCs w:val="28"/>
          <w:lang w:val="en-US"/>
        </w:rPr>
        <w:t xml:space="preserve">, page count: 188. </w:t>
      </w:r>
      <w:r w:rsidRPr="00192D9F">
        <w:rPr>
          <w:rFonts w:ascii="Times New Roman" w:hAnsi="Times New Roman" w:cs="Times New Roman"/>
          <w:sz w:val="28"/>
          <w:szCs w:val="28"/>
          <w:lang w:val="en-US"/>
        </w:rPr>
        <w:t xml:space="preserve">ISBN 978-83-7784-780-0. </w:t>
      </w:r>
    </w:p>
    <w:p w:rsidR="003C70D5" w:rsidRPr="005D289D" w:rsidRDefault="003C70D5" w:rsidP="005D289D">
      <w:pPr>
        <w:numPr>
          <w:ilvl w:val="0"/>
          <w:numId w:val="18"/>
        </w:numPr>
        <w:spacing w:line="360" w:lineRule="auto"/>
        <w:jc w:val="both"/>
        <w:rPr>
          <w:rFonts w:ascii="Times New Roman" w:hAnsi="Times New Roman" w:cs="Times New Roman"/>
          <w:i/>
          <w:iCs/>
          <w:sz w:val="28"/>
          <w:szCs w:val="28"/>
          <w:lang w:val="pl-PL"/>
        </w:rPr>
      </w:pPr>
      <w:r w:rsidRPr="00192D9F">
        <w:rPr>
          <w:rFonts w:ascii="Times New Roman" w:hAnsi="Times New Roman" w:cs="Times New Roman"/>
          <w:b/>
          <w:bCs/>
          <w:i/>
          <w:iCs/>
          <w:sz w:val="28"/>
          <w:szCs w:val="28"/>
          <w:lang w:val="pl-PL"/>
        </w:rPr>
        <w:t>Regionalna ochrona mniejszości językowych w Republice Włoskiej</w:t>
      </w:r>
      <w:r w:rsidRPr="00192D9F">
        <w:rPr>
          <w:rFonts w:ascii="Times New Roman" w:hAnsi="Times New Roman" w:cs="Times New Roman"/>
          <w:i/>
          <w:iCs/>
          <w:sz w:val="28"/>
          <w:szCs w:val="28"/>
          <w:lang w:val="pl-PL"/>
        </w:rPr>
        <w:t xml:space="preserve"> </w:t>
      </w:r>
      <w:r w:rsidRPr="00192D9F">
        <w:rPr>
          <w:rFonts w:ascii="Times New Roman" w:hAnsi="Times New Roman" w:cs="Times New Roman"/>
          <w:sz w:val="28"/>
          <w:szCs w:val="28"/>
          <w:lang w:val="pl-PL"/>
        </w:rPr>
        <w:t>[</w:t>
      </w:r>
      <w:r w:rsidRPr="00192D9F">
        <w:rPr>
          <w:rFonts w:ascii="Times New Roman" w:hAnsi="Times New Roman" w:cs="Times New Roman"/>
          <w:i/>
          <w:iCs/>
          <w:sz w:val="28"/>
          <w:szCs w:val="28"/>
          <w:lang w:val="pl-PL"/>
        </w:rPr>
        <w:t>Regional protection of linguistic minorities in the Italian Republic</w:t>
      </w:r>
      <w:r w:rsidRPr="00192D9F">
        <w:rPr>
          <w:rFonts w:ascii="Times New Roman" w:hAnsi="Times New Roman" w:cs="Times New Roman"/>
          <w:sz w:val="28"/>
          <w:szCs w:val="28"/>
          <w:lang w:val="pl-PL"/>
        </w:rPr>
        <w:t xml:space="preserve">], Lublin </w:t>
      </w:r>
      <w:r w:rsidRPr="00397A25">
        <w:rPr>
          <w:rFonts w:ascii="Times New Roman" w:hAnsi="Times New Roman" w:cs="Times New Roman"/>
          <w:b/>
          <w:bCs/>
          <w:sz w:val="28"/>
          <w:szCs w:val="28"/>
          <w:lang w:val="pl-PL"/>
        </w:rPr>
        <w:t>2014</w:t>
      </w:r>
      <w:r w:rsidRPr="00192D9F">
        <w:rPr>
          <w:rFonts w:ascii="Times New Roman" w:hAnsi="Times New Roman" w:cs="Times New Roman"/>
          <w:sz w:val="28"/>
          <w:szCs w:val="28"/>
          <w:lang w:val="pl-PL"/>
        </w:rPr>
        <w:t>, page count: 312. ISBN 978-83-7784-533-2.</w:t>
      </w:r>
      <w:bookmarkStart w:id="1" w:name="_Hlk489537547"/>
      <w:r w:rsidRPr="00192D9F">
        <w:rPr>
          <w:rFonts w:ascii="Times New Roman" w:hAnsi="Times New Roman" w:cs="Times New Roman"/>
          <w:i/>
          <w:iCs/>
          <w:sz w:val="28"/>
          <w:szCs w:val="28"/>
          <w:lang w:val="pl-PL"/>
        </w:rPr>
        <w:t xml:space="preserve"> </w:t>
      </w:r>
    </w:p>
    <w:p w:rsidR="003C70D5" w:rsidRDefault="003C70D5" w:rsidP="005D289D">
      <w:pPr>
        <w:spacing w:line="360" w:lineRule="auto"/>
        <w:jc w:val="both"/>
        <w:rPr>
          <w:rFonts w:ascii="Times New Roman" w:hAnsi="Times New Roman" w:cs="Times New Roman"/>
          <w:b/>
          <w:bCs/>
          <w:sz w:val="24"/>
          <w:szCs w:val="24"/>
          <w:lang w:val="pl-PL"/>
        </w:rPr>
      </w:pPr>
    </w:p>
    <w:p w:rsidR="003C70D5" w:rsidRPr="00555541" w:rsidRDefault="003C70D5" w:rsidP="005D289D">
      <w:pPr>
        <w:spacing w:line="360" w:lineRule="auto"/>
        <w:jc w:val="both"/>
        <w:rPr>
          <w:rFonts w:ascii="Times New Roman" w:hAnsi="Times New Roman" w:cs="Times New Roman"/>
          <w:b/>
          <w:bCs/>
          <w:sz w:val="24"/>
          <w:szCs w:val="24"/>
          <w:lang w:val="en-US"/>
        </w:rPr>
      </w:pPr>
      <w:r w:rsidRPr="00192D9F">
        <w:rPr>
          <w:rFonts w:ascii="Times New Roman" w:hAnsi="Times New Roman" w:cs="Times New Roman"/>
          <w:b/>
          <w:bCs/>
          <w:sz w:val="24"/>
          <w:szCs w:val="24"/>
          <w:lang w:val="pl-PL"/>
        </w:rPr>
        <w:t xml:space="preserve">                      </w:t>
      </w:r>
      <w:r w:rsidRPr="00C14D05">
        <w:rPr>
          <w:rFonts w:ascii="Times New Roman" w:hAnsi="Times New Roman" w:cs="Times New Roman"/>
          <w:b/>
          <w:bCs/>
          <w:sz w:val="24"/>
          <w:szCs w:val="24"/>
          <w:lang w:val="en-US"/>
        </w:rPr>
        <w:t xml:space="preserve">Edited </w:t>
      </w:r>
      <w:r>
        <w:rPr>
          <w:rFonts w:ascii="Times New Roman" w:hAnsi="Times New Roman" w:cs="Times New Roman"/>
          <w:b/>
          <w:bCs/>
          <w:sz w:val="24"/>
          <w:szCs w:val="24"/>
          <w:lang w:val="en-US"/>
        </w:rPr>
        <w:t>monographs in Italian</w:t>
      </w:r>
    </w:p>
    <w:p w:rsidR="003C70D5" w:rsidRPr="00DF3271" w:rsidRDefault="003C70D5" w:rsidP="00DF3271">
      <w:pPr>
        <w:numPr>
          <w:ilvl w:val="0"/>
          <w:numId w:val="18"/>
        </w:numPr>
        <w:spacing w:line="360" w:lineRule="auto"/>
        <w:jc w:val="both"/>
        <w:rPr>
          <w:rFonts w:ascii="Times New Roman" w:hAnsi="Times New Roman" w:cs="Times New Roman"/>
          <w:sz w:val="28"/>
          <w:szCs w:val="28"/>
          <w:lang w:val="en-US"/>
        </w:rPr>
      </w:pPr>
      <w:r w:rsidRPr="00555541">
        <w:rPr>
          <w:rFonts w:ascii="Times New Roman" w:hAnsi="Times New Roman" w:cs="Times New Roman"/>
          <w:b/>
          <w:bCs/>
          <w:i/>
          <w:iCs/>
          <w:sz w:val="28"/>
          <w:szCs w:val="28"/>
        </w:rPr>
        <w:t xml:space="preserve">        </w:t>
      </w:r>
      <w:r w:rsidRPr="00DF3271">
        <w:rPr>
          <w:rFonts w:ascii="Times New Roman" w:hAnsi="Times New Roman" w:cs="Times New Roman"/>
          <w:b/>
          <w:bCs/>
          <w:i/>
          <w:iCs/>
          <w:sz w:val="28"/>
          <w:szCs w:val="28"/>
        </w:rPr>
        <w:t>Comportamenti sociali negli ex-voto in Italia</w:t>
      </w:r>
      <w:r w:rsidRPr="00DF3271">
        <w:rPr>
          <w:rFonts w:ascii="Times New Roman" w:hAnsi="Times New Roman" w:cs="Times New Roman"/>
          <w:i/>
          <w:iCs/>
          <w:sz w:val="28"/>
          <w:szCs w:val="28"/>
        </w:rPr>
        <w:t xml:space="preserve"> e nelle minoranze linguistiche piemontesi</w:t>
      </w:r>
      <w:r w:rsidRPr="00DF3271">
        <w:rPr>
          <w:rFonts w:ascii="Times New Roman" w:hAnsi="Times New Roman" w:cs="Times New Roman"/>
          <w:sz w:val="28"/>
          <w:szCs w:val="28"/>
        </w:rPr>
        <w:t xml:space="preserve">  [</w:t>
      </w:r>
      <w:r w:rsidRPr="00DF3271">
        <w:rPr>
          <w:rFonts w:ascii="Times New Roman" w:hAnsi="Times New Roman" w:cs="Times New Roman"/>
          <w:i/>
          <w:iCs/>
          <w:sz w:val="28"/>
          <w:szCs w:val="28"/>
        </w:rPr>
        <w:t>Social attitudes seen in votive offerings in Italy and the Piedmontese linguistic minority</w:t>
      </w:r>
      <w:r w:rsidRPr="00DF3271">
        <w:rPr>
          <w:rFonts w:ascii="Times New Roman" w:hAnsi="Times New Roman" w:cs="Times New Roman"/>
          <w:sz w:val="28"/>
          <w:szCs w:val="28"/>
        </w:rPr>
        <w:t xml:space="preserve">], Lublin  2013, page count: 104. </w:t>
      </w:r>
      <w:r w:rsidRPr="00DF3271">
        <w:rPr>
          <w:rFonts w:ascii="Times New Roman" w:hAnsi="Times New Roman" w:cs="Times New Roman"/>
          <w:sz w:val="28"/>
          <w:szCs w:val="28"/>
          <w:lang w:val="en-US"/>
        </w:rPr>
        <w:t>ISBN 978-83-7784-266-9.</w:t>
      </w:r>
      <w:bookmarkEnd w:id="1"/>
    </w:p>
    <w:p w:rsidR="003C70D5" w:rsidRDefault="003C70D5" w:rsidP="0059187B">
      <w:pPr>
        <w:spacing w:line="360" w:lineRule="auto"/>
        <w:ind w:left="720"/>
        <w:jc w:val="both"/>
        <w:rPr>
          <w:rFonts w:ascii="Times New Roman" w:hAnsi="Times New Roman" w:cs="Times New Roman"/>
          <w:b/>
          <w:bCs/>
          <w:sz w:val="24"/>
          <w:szCs w:val="24"/>
          <w:lang w:val="pl-PL"/>
        </w:rPr>
      </w:pPr>
    </w:p>
    <w:p w:rsidR="003C70D5" w:rsidRPr="00053D7A" w:rsidRDefault="003C70D5" w:rsidP="005D289D">
      <w:pPr>
        <w:spacing w:line="360" w:lineRule="auto"/>
        <w:jc w:val="both"/>
        <w:rPr>
          <w:rFonts w:ascii="Times New Roman" w:hAnsi="Times New Roman" w:cs="Times New Roman"/>
          <w:b/>
          <w:bCs/>
          <w:sz w:val="28"/>
          <w:szCs w:val="28"/>
          <w:lang w:val="pt-PT"/>
        </w:rPr>
      </w:pPr>
      <w:r w:rsidRPr="00053D7A">
        <w:rPr>
          <w:rFonts w:ascii="Times New Roman" w:hAnsi="Times New Roman" w:cs="Times New Roman"/>
          <w:b/>
          <w:bCs/>
          <w:sz w:val="24"/>
          <w:szCs w:val="24"/>
          <w:lang w:val="pt-PT"/>
        </w:rPr>
        <w:t xml:space="preserve">       P</w:t>
      </w:r>
      <w:r w:rsidRPr="00053D7A">
        <w:rPr>
          <w:rFonts w:ascii="Times New Roman" w:hAnsi="Times New Roman" w:cs="Times New Roman"/>
          <w:b/>
          <w:bCs/>
          <w:sz w:val="28"/>
          <w:szCs w:val="28"/>
          <w:lang w:val="pt-PT"/>
        </w:rPr>
        <w:t>articipa</w:t>
      </w:r>
      <w:r w:rsidRPr="000B7CBA">
        <w:rPr>
          <w:rFonts w:ascii="Times New Roman" w:hAnsi="Times New Roman" w:cs="Times New Roman"/>
          <w:b/>
          <w:bCs/>
          <w:sz w:val="28"/>
          <w:szCs w:val="28"/>
          <w:lang w:val="pt-PT"/>
        </w:rPr>
        <w:t>ção</w:t>
      </w:r>
      <w:r>
        <w:rPr>
          <w:rFonts w:ascii="Times New Roman" w:hAnsi="Times New Roman" w:cs="Times New Roman"/>
          <w:b/>
          <w:bCs/>
          <w:sz w:val="28"/>
          <w:szCs w:val="28"/>
          <w:lang w:val="pt-PT"/>
        </w:rPr>
        <w:t xml:space="preserve"> em importantes projetos de pesquisa e conferencias cientificas</w:t>
      </w:r>
    </w:p>
    <w:p w:rsidR="003C70D5" w:rsidRPr="00053D7A" w:rsidRDefault="003C70D5" w:rsidP="005D289D">
      <w:pPr>
        <w:spacing w:line="360" w:lineRule="auto"/>
        <w:jc w:val="both"/>
        <w:rPr>
          <w:rFonts w:ascii="Times New Roman" w:hAnsi="Times New Roman" w:cs="Times New Roman"/>
          <w:b/>
          <w:bCs/>
          <w:sz w:val="28"/>
          <w:szCs w:val="28"/>
          <w:lang w:val="pt-PT"/>
        </w:rPr>
      </w:pPr>
    </w:p>
    <w:p w:rsidR="003C70D5" w:rsidRPr="00281FC0" w:rsidRDefault="003C70D5" w:rsidP="007D282A">
      <w:pPr>
        <w:pStyle w:val="NormalWeb"/>
        <w:spacing w:before="0" w:after="0"/>
        <w:ind w:hanging="720"/>
        <w:jc w:val="both"/>
        <w:rPr>
          <w:rFonts w:ascii="Times New Roman" w:hAnsi="Times New Roman" w:cs="Times New Roman"/>
          <w:color w:val="000000"/>
          <w:sz w:val="28"/>
          <w:szCs w:val="28"/>
        </w:rPr>
      </w:pPr>
      <w:r w:rsidRPr="00053D7A">
        <w:rPr>
          <w:rFonts w:ascii="Times New Roman" w:hAnsi="Times New Roman" w:cs="Times New Roman"/>
          <w:color w:val="000000"/>
          <w:sz w:val="28"/>
          <w:szCs w:val="28"/>
          <w:lang w:val="pt-PT"/>
        </w:rPr>
        <w:t xml:space="preserve">          </w:t>
      </w:r>
      <w:r w:rsidRPr="00336D8A">
        <w:rPr>
          <w:rFonts w:ascii="Times New Roman" w:hAnsi="Times New Roman" w:cs="Times New Roman"/>
          <w:color w:val="000000"/>
          <w:sz w:val="28"/>
          <w:szCs w:val="28"/>
        </w:rPr>
        <w:t xml:space="preserve">*  </w:t>
      </w:r>
      <w:r w:rsidRPr="00053D7A">
        <w:rPr>
          <w:rFonts w:ascii="Times New Roman" w:hAnsi="Times New Roman" w:cs="Times New Roman"/>
          <w:b/>
          <w:bCs/>
          <w:color w:val="000000"/>
          <w:sz w:val="28"/>
          <w:szCs w:val="28"/>
        </w:rPr>
        <w:t xml:space="preserve">Internship </w:t>
      </w:r>
      <w:r w:rsidRPr="00281FC0">
        <w:rPr>
          <w:rFonts w:ascii="Times New Roman" w:hAnsi="Times New Roman" w:cs="Times New Roman"/>
          <w:b/>
          <w:bCs/>
          <w:color w:val="000000"/>
          <w:sz w:val="28"/>
          <w:szCs w:val="28"/>
        </w:rPr>
        <w:t xml:space="preserve">a </w:t>
      </w:r>
      <w:r w:rsidRPr="00281FC0">
        <w:rPr>
          <w:rFonts w:ascii="Times New Roman" w:hAnsi="Times New Roman" w:cs="Times New Roman"/>
          <w:b/>
          <w:bCs/>
          <w:i/>
          <w:iCs/>
          <w:color w:val="000000"/>
          <w:sz w:val="28"/>
          <w:szCs w:val="28"/>
        </w:rPr>
        <w:t>Consiglio Regionale de Piemonte,</w:t>
      </w:r>
      <w:r w:rsidRPr="00281FC0">
        <w:rPr>
          <w:rFonts w:ascii="Times New Roman" w:hAnsi="Times New Roman" w:cs="Times New Roman"/>
          <w:color w:val="000000"/>
          <w:sz w:val="28"/>
          <w:szCs w:val="28"/>
        </w:rPr>
        <w:t xml:space="preserve"> Turyn, January – June </w:t>
      </w:r>
      <w:r w:rsidRPr="00281FC0">
        <w:rPr>
          <w:rFonts w:ascii="Times New Roman" w:hAnsi="Times New Roman" w:cs="Times New Roman"/>
          <w:b/>
          <w:bCs/>
          <w:color w:val="000000"/>
          <w:sz w:val="28"/>
          <w:szCs w:val="28"/>
        </w:rPr>
        <w:t>2013</w:t>
      </w:r>
      <w:r w:rsidRPr="00281FC0">
        <w:rPr>
          <w:rFonts w:ascii="Times New Roman" w:hAnsi="Times New Roman" w:cs="Times New Roman"/>
          <w:color w:val="000000"/>
          <w:sz w:val="28"/>
          <w:szCs w:val="28"/>
        </w:rPr>
        <w:t>.</w:t>
      </w:r>
    </w:p>
    <w:p w:rsidR="003C70D5" w:rsidRPr="00281FC0" w:rsidRDefault="003C70D5" w:rsidP="007D282A">
      <w:pPr>
        <w:pStyle w:val="NormalWeb"/>
        <w:spacing w:before="0" w:after="0"/>
        <w:ind w:hanging="720"/>
        <w:jc w:val="both"/>
        <w:rPr>
          <w:rFonts w:ascii="Times New Roman" w:hAnsi="Times New Roman" w:cs="Times New Roman"/>
          <w:color w:val="000000"/>
          <w:sz w:val="28"/>
          <w:szCs w:val="28"/>
        </w:rPr>
      </w:pPr>
    </w:p>
    <w:p w:rsidR="003C70D5" w:rsidRPr="00CB70CA" w:rsidRDefault="003C70D5" w:rsidP="007D282A">
      <w:pPr>
        <w:pStyle w:val="NormalWeb"/>
        <w:spacing w:before="0" w:after="0"/>
        <w:jc w:val="both"/>
        <w:rPr>
          <w:rFonts w:ascii="Times New Roman" w:hAnsi="Times New Roman" w:cs="Times New Roman"/>
          <w:color w:val="000000"/>
          <w:sz w:val="28"/>
          <w:szCs w:val="28"/>
          <w:lang w:val="en-US"/>
        </w:rPr>
      </w:pPr>
      <w:r w:rsidRPr="00281FC0">
        <w:rPr>
          <w:rFonts w:ascii="Times New Roman" w:hAnsi="Times New Roman" w:cs="Times New Roman"/>
          <w:color w:val="000000"/>
          <w:sz w:val="28"/>
          <w:szCs w:val="28"/>
          <w:lang w:val="it-IT"/>
        </w:rPr>
        <w:t xml:space="preserve">*  As a relator: conference – </w:t>
      </w:r>
      <w:r w:rsidRPr="00281FC0">
        <w:rPr>
          <w:rFonts w:ascii="Times New Roman" w:hAnsi="Times New Roman" w:cs="Times New Roman"/>
          <w:b/>
          <w:bCs/>
          <w:i/>
          <w:iCs/>
          <w:color w:val="000000"/>
          <w:sz w:val="28"/>
          <w:szCs w:val="28"/>
          <w:lang w:val="it-IT"/>
        </w:rPr>
        <w:t xml:space="preserve">Decisione di bilancio e sistemi di governo – Vincoli europei e processi nazionali </w:t>
      </w:r>
      <w:r w:rsidRPr="00281FC0">
        <w:rPr>
          <w:rFonts w:ascii="Times New Roman" w:hAnsi="Times New Roman" w:cs="Times New Roman"/>
          <w:color w:val="000000"/>
          <w:sz w:val="28"/>
          <w:szCs w:val="28"/>
          <w:lang w:val="it-IT"/>
        </w:rPr>
        <w:t xml:space="preserve"> (The Buget Decision and the Governanse Systems – European Bonds and National Processes).  </w:t>
      </w:r>
      <w:r w:rsidRPr="00CB70CA">
        <w:rPr>
          <w:rFonts w:ascii="Times New Roman" w:hAnsi="Times New Roman" w:cs="Times New Roman"/>
          <w:color w:val="000000"/>
          <w:sz w:val="28"/>
          <w:szCs w:val="28"/>
          <w:lang w:val="en-US"/>
        </w:rPr>
        <w:t xml:space="preserve">Second session – Banca d’Italia, Sede di </w:t>
      </w:r>
      <w:r w:rsidRPr="00B768D1">
        <w:rPr>
          <w:rFonts w:ascii="Times New Roman" w:hAnsi="Times New Roman" w:cs="Times New Roman"/>
          <w:b/>
          <w:bCs/>
          <w:color w:val="000000"/>
          <w:sz w:val="28"/>
          <w:szCs w:val="28"/>
          <w:lang w:val="en-US"/>
        </w:rPr>
        <w:t>Genova</w:t>
      </w:r>
      <w:r w:rsidRPr="00CB70CA">
        <w:rPr>
          <w:rFonts w:ascii="Times New Roman" w:hAnsi="Times New Roman" w:cs="Times New Roman"/>
          <w:color w:val="000000"/>
          <w:sz w:val="28"/>
          <w:szCs w:val="28"/>
          <w:lang w:val="en-US"/>
        </w:rPr>
        <w:t xml:space="preserve">, under the </w:t>
      </w:r>
      <w:r w:rsidRPr="005A6C03">
        <w:rPr>
          <w:rFonts w:ascii="Times New Roman" w:hAnsi="Times New Roman" w:cs="Times New Roman"/>
          <w:b/>
          <w:bCs/>
          <w:color w:val="000000"/>
          <w:sz w:val="28"/>
          <w:szCs w:val="28"/>
          <w:lang w:val="en-US"/>
        </w:rPr>
        <w:t>High Patronage of the President of the Italian Republic</w:t>
      </w:r>
      <w:r w:rsidRPr="00CB70CA">
        <w:rPr>
          <w:rFonts w:ascii="Times New Roman" w:hAnsi="Times New Roman" w:cs="Times New Roman"/>
          <w:color w:val="000000"/>
          <w:sz w:val="28"/>
          <w:szCs w:val="28"/>
          <w:lang w:val="en-US"/>
        </w:rPr>
        <w:t xml:space="preserve">, 11- 12 </w:t>
      </w:r>
      <w:r>
        <w:rPr>
          <w:rFonts w:ascii="Times New Roman" w:hAnsi="Times New Roman" w:cs="Times New Roman"/>
          <w:color w:val="000000"/>
          <w:sz w:val="28"/>
          <w:szCs w:val="28"/>
          <w:lang w:val="en-US"/>
        </w:rPr>
        <w:t xml:space="preserve">de </w:t>
      </w:r>
      <w:r w:rsidRPr="00053D7A">
        <w:rPr>
          <w:rFonts w:ascii="Times New Roman" w:hAnsi="Times New Roman" w:cs="Times New Roman"/>
          <w:sz w:val="28"/>
          <w:szCs w:val="28"/>
          <w:shd w:val="clear" w:color="auto" w:fill="FFFFFF"/>
          <w:lang w:val="en-US"/>
        </w:rPr>
        <w:t>outubro</w:t>
      </w:r>
      <w:r w:rsidRPr="00CB70CA">
        <w:rPr>
          <w:rFonts w:ascii="Times New Roman" w:hAnsi="Times New Roman" w:cs="Times New Roman"/>
          <w:b/>
          <w:bCs/>
          <w:color w:val="000000"/>
          <w:sz w:val="28"/>
          <w:szCs w:val="28"/>
          <w:lang w:val="en-US"/>
        </w:rPr>
        <w:t xml:space="preserve"> 2013</w:t>
      </w:r>
      <w:r w:rsidRPr="00CB70CA">
        <w:rPr>
          <w:rFonts w:ascii="Times New Roman" w:hAnsi="Times New Roman" w:cs="Times New Roman"/>
          <w:color w:val="000000"/>
          <w:sz w:val="28"/>
          <w:szCs w:val="28"/>
          <w:lang w:val="en-US"/>
        </w:rPr>
        <w:t>.</w:t>
      </w:r>
    </w:p>
    <w:p w:rsidR="003C70D5" w:rsidRPr="00CB70CA" w:rsidRDefault="003C70D5" w:rsidP="007D282A">
      <w:pPr>
        <w:pStyle w:val="NormalWeb"/>
        <w:spacing w:before="0" w:after="0"/>
        <w:jc w:val="both"/>
        <w:rPr>
          <w:rFonts w:ascii="Times New Roman" w:hAnsi="Times New Roman" w:cs="Times New Roman"/>
          <w:color w:val="000000"/>
          <w:sz w:val="28"/>
          <w:szCs w:val="28"/>
          <w:lang w:val="en-US"/>
        </w:rPr>
      </w:pPr>
    </w:p>
    <w:p w:rsidR="003C70D5" w:rsidRPr="00281FC0" w:rsidRDefault="003C70D5" w:rsidP="007D282A">
      <w:pPr>
        <w:pStyle w:val="NormalWeb"/>
        <w:spacing w:before="0" w:after="0"/>
        <w:jc w:val="both"/>
        <w:rPr>
          <w:rFonts w:ascii="Times New Roman" w:hAnsi="Times New Roman" w:cs="Times New Roman"/>
          <w:color w:val="000000"/>
          <w:sz w:val="28"/>
          <w:szCs w:val="28"/>
          <w:lang w:val="en-US"/>
        </w:rPr>
      </w:pPr>
      <w:r w:rsidRPr="00192D9F">
        <w:rPr>
          <w:rFonts w:ascii="Times New Roman" w:hAnsi="Times New Roman" w:cs="Times New Roman"/>
          <w:color w:val="000000"/>
          <w:sz w:val="28"/>
          <w:szCs w:val="28"/>
          <w:lang w:val="pt-PT"/>
        </w:rPr>
        <w:t xml:space="preserve">*  </w:t>
      </w:r>
      <w:r w:rsidRPr="00192D9F">
        <w:rPr>
          <w:rFonts w:ascii="Times New Roman" w:hAnsi="Times New Roman" w:cs="Times New Roman"/>
          <w:b/>
          <w:bCs/>
          <w:color w:val="000000"/>
          <w:sz w:val="28"/>
          <w:szCs w:val="28"/>
          <w:lang w:val="pt-PT"/>
        </w:rPr>
        <w:t>Um curso de direito polones para estudiantes de doutorado italianos na Universidade de Sassari, na ilha Sardenha</w:t>
      </w:r>
      <w:r w:rsidRPr="00192D9F">
        <w:rPr>
          <w:rFonts w:ascii="Times New Roman" w:hAnsi="Times New Roman" w:cs="Times New Roman"/>
          <w:color w:val="000000"/>
          <w:sz w:val="28"/>
          <w:szCs w:val="28"/>
          <w:lang w:val="pt-PT"/>
        </w:rPr>
        <w:t xml:space="preserve">: </w:t>
      </w:r>
      <w:r w:rsidRPr="00192D9F">
        <w:rPr>
          <w:rFonts w:ascii="Times New Roman" w:hAnsi="Times New Roman" w:cs="Times New Roman"/>
          <w:i/>
          <w:iCs/>
          <w:color w:val="000000"/>
          <w:sz w:val="28"/>
          <w:szCs w:val="28"/>
          <w:lang w:val="pt-PT"/>
        </w:rPr>
        <w:t xml:space="preserve"> IDENTITA' CULTURALE E POLITICO-GIURIDICA IN POLONIA</w:t>
      </w:r>
      <w:r w:rsidRPr="00192D9F">
        <w:rPr>
          <w:rFonts w:ascii="Times New Roman" w:hAnsi="Times New Roman" w:cs="Times New Roman"/>
          <w:color w:val="000000"/>
          <w:sz w:val="28"/>
          <w:szCs w:val="28"/>
          <w:lang w:val="pt-PT"/>
        </w:rPr>
        <w:t xml:space="preserve"> (The Cultural and Political-Legal Identity in Poland). </w:t>
      </w:r>
      <w:r w:rsidRPr="00281FC0">
        <w:rPr>
          <w:rFonts w:ascii="Times New Roman" w:hAnsi="Times New Roman" w:cs="Times New Roman"/>
          <w:color w:val="000000"/>
          <w:sz w:val="28"/>
          <w:szCs w:val="28"/>
          <w:lang w:val="en-US"/>
        </w:rPr>
        <w:t>At the invitation of the University of Sassari, Faculty and Doctorate Meeting,</w:t>
      </w:r>
      <w:r w:rsidRPr="00B768D1">
        <w:rPr>
          <w:rFonts w:ascii="Times New Roman" w:hAnsi="Times New Roman" w:cs="Times New Roman"/>
          <w:b/>
          <w:bCs/>
          <w:color w:val="000000"/>
          <w:sz w:val="28"/>
          <w:szCs w:val="28"/>
          <w:lang w:val="en-US"/>
        </w:rPr>
        <w:t xml:space="preserve"> Sassari</w:t>
      </w:r>
      <w:r w:rsidRPr="00281FC0">
        <w:rPr>
          <w:rFonts w:ascii="Times New Roman" w:hAnsi="Times New Roman" w:cs="Times New Roman"/>
          <w:color w:val="000000"/>
          <w:sz w:val="28"/>
          <w:szCs w:val="28"/>
          <w:lang w:val="en-US"/>
        </w:rPr>
        <w:t xml:space="preserve"> 27 </w:t>
      </w:r>
      <w:r w:rsidRPr="00053D7A">
        <w:rPr>
          <w:rFonts w:ascii="Times New Roman" w:hAnsi="Times New Roman" w:cs="Times New Roman"/>
          <w:color w:val="000000"/>
          <w:sz w:val="28"/>
          <w:szCs w:val="28"/>
          <w:lang w:val="en-US"/>
        </w:rPr>
        <w:t>de fevereiro</w:t>
      </w:r>
      <w:r w:rsidRPr="00281FC0">
        <w:rPr>
          <w:rFonts w:ascii="Times New Roman" w:hAnsi="Times New Roman" w:cs="Times New Roman"/>
          <w:b/>
          <w:bCs/>
          <w:color w:val="000000"/>
          <w:sz w:val="28"/>
          <w:szCs w:val="28"/>
          <w:lang w:val="en-US"/>
        </w:rPr>
        <w:t xml:space="preserve"> 2014</w:t>
      </w:r>
      <w:r w:rsidRPr="00281FC0">
        <w:rPr>
          <w:rFonts w:ascii="Times New Roman" w:hAnsi="Times New Roman" w:cs="Times New Roman"/>
          <w:color w:val="000000"/>
          <w:sz w:val="28"/>
          <w:szCs w:val="28"/>
          <w:lang w:val="en-US"/>
        </w:rPr>
        <w:t xml:space="preserve">.  </w:t>
      </w:r>
    </w:p>
    <w:p w:rsidR="003C70D5" w:rsidRPr="00281FC0" w:rsidRDefault="003C70D5" w:rsidP="007D282A">
      <w:pPr>
        <w:pStyle w:val="NormalWeb"/>
        <w:spacing w:before="0" w:after="0"/>
        <w:jc w:val="both"/>
        <w:rPr>
          <w:rFonts w:ascii="Times New Roman" w:hAnsi="Times New Roman" w:cs="Times New Roman"/>
          <w:color w:val="000000"/>
          <w:sz w:val="28"/>
          <w:szCs w:val="28"/>
          <w:lang w:val="en-US"/>
        </w:rPr>
      </w:pPr>
    </w:p>
    <w:p w:rsidR="003C70D5" w:rsidRDefault="003C70D5" w:rsidP="007D282A">
      <w:pPr>
        <w:pStyle w:val="NormalWeb"/>
        <w:spacing w:before="0" w:after="0"/>
        <w:jc w:val="both"/>
        <w:rPr>
          <w:rFonts w:ascii="Times New Roman" w:hAnsi="Times New Roman" w:cs="Times New Roman"/>
          <w:color w:val="000000"/>
          <w:sz w:val="28"/>
          <w:szCs w:val="28"/>
          <w:lang w:val="it-IT"/>
        </w:rPr>
      </w:pPr>
      <w:r w:rsidRPr="00281FC0">
        <w:rPr>
          <w:rFonts w:ascii="Times New Roman" w:hAnsi="Times New Roman" w:cs="Times New Roman"/>
          <w:color w:val="000000"/>
          <w:sz w:val="28"/>
          <w:szCs w:val="28"/>
          <w:lang w:val="it-IT"/>
        </w:rPr>
        <w:t xml:space="preserve">*  Presentation of the lecture: </w:t>
      </w:r>
      <w:r w:rsidRPr="00281FC0">
        <w:rPr>
          <w:rFonts w:ascii="Times New Roman" w:hAnsi="Times New Roman" w:cs="Times New Roman"/>
          <w:b/>
          <w:bCs/>
          <w:i/>
          <w:iCs/>
          <w:color w:val="000000"/>
          <w:sz w:val="28"/>
          <w:szCs w:val="28"/>
          <w:lang w:val="it-IT"/>
        </w:rPr>
        <w:t>Mediazioni in Polonia,</w:t>
      </w:r>
      <w:r w:rsidRPr="001C312E">
        <w:rPr>
          <w:rFonts w:ascii="Times New Roman" w:hAnsi="Times New Roman" w:cs="Times New Roman"/>
          <w:color w:val="000000"/>
          <w:sz w:val="28"/>
          <w:szCs w:val="28"/>
          <w:lang w:val="it-IT"/>
        </w:rPr>
        <w:t xml:space="preserve"> </w:t>
      </w:r>
      <w:r>
        <w:rPr>
          <w:rFonts w:ascii="Times New Roman" w:hAnsi="Times New Roman" w:cs="Times New Roman"/>
          <w:color w:val="000000"/>
          <w:sz w:val="28"/>
          <w:szCs w:val="28"/>
          <w:lang w:val="it-IT"/>
        </w:rPr>
        <w:t>Convegno Internazion</w:t>
      </w:r>
      <w:r w:rsidRPr="00281FC0">
        <w:rPr>
          <w:rFonts w:ascii="Times New Roman" w:hAnsi="Times New Roman" w:cs="Times New Roman"/>
          <w:color w:val="000000"/>
          <w:sz w:val="28"/>
          <w:szCs w:val="28"/>
          <w:lang w:val="it-IT"/>
        </w:rPr>
        <w:t>ale su</w:t>
      </w:r>
      <w:r>
        <w:rPr>
          <w:rFonts w:ascii="Times New Roman" w:hAnsi="Times New Roman" w:cs="Times New Roman"/>
          <w:color w:val="000000"/>
          <w:sz w:val="28"/>
          <w:szCs w:val="28"/>
          <w:lang w:val="it-IT"/>
        </w:rPr>
        <w:t>:</w:t>
      </w:r>
      <w:r w:rsidRPr="00281FC0">
        <w:rPr>
          <w:rFonts w:ascii="Times New Roman" w:hAnsi="Times New Roman" w:cs="Times New Roman"/>
          <w:color w:val="000000"/>
          <w:sz w:val="28"/>
          <w:szCs w:val="28"/>
          <w:lang w:val="it-IT"/>
        </w:rPr>
        <w:t xml:space="preserve"> “</w:t>
      </w:r>
      <w:r w:rsidRPr="008A54D5">
        <w:rPr>
          <w:rFonts w:ascii="Times New Roman" w:hAnsi="Times New Roman" w:cs="Times New Roman"/>
          <w:b/>
          <w:bCs/>
          <w:i/>
          <w:iCs/>
          <w:color w:val="000000"/>
          <w:sz w:val="28"/>
          <w:szCs w:val="28"/>
          <w:lang w:val="it-IT"/>
        </w:rPr>
        <w:t>Educazione, Giustizia e Mediazione</w:t>
      </w:r>
      <w:r w:rsidRPr="00281FC0">
        <w:rPr>
          <w:rFonts w:ascii="Times New Roman" w:hAnsi="Times New Roman" w:cs="Times New Roman"/>
          <w:color w:val="000000"/>
          <w:sz w:val="28"/>
          <w:szCs w:val="28"/>
          <w:lang w:val="it-IT"/>
        </w:rPr>
        <w:t xml:space="preserve">”, </w:t>
      </w:r>
      <w:r w:rsidRPr="007B79CF">
        <w:rPr>
          <w:rFonts w:ascii="Times New Roman" w:hAnsi="Times New Roman" w:cs="Times New Roman"/>
          <w:b/>
          <w:bCs/>
          <w:i/>
          <w:iCs/>
          <w:color w:val="000000"/>
          <w:sz w:val="28"/>
          <w:szCs w:val="28"/>
          <w:lang w:val="it-IT"/>
        </w:rPr>
        <w:t xml:space="preserve"> </w:t>
      </w:r>
      <w:r w:rsidRPr="007B79CF">
        <w:rPr>
          <w:rFonts w:ascii="Times New Roman" w:hAnsi="Times New Roman" w:cs="Times New Roman"/>
          <w:b/>
          <w:bCs/>
          <w:color w:val="000000"/>
          <w:sz w:val="28"/>
          <w:szCs w:val="28"/>
          <w:lang w:val="it-IT"/>
        </w:rPr>
        <w:t>Cagliari</w:t>
      </w:r>
      <w:r>
        <w:rPr>
          <w:rFonts w:ascii="Times New Roman" w:hAnsi="Times New Roman" w:cs="Times New Roman"/>
          <w:color w:val="000000"/>
          <w:sz w:val="28"/>
          <w:szCs w:val="28"/>
          <w:lang w:val="it-IT"/>
        </w:rPr>
        <w:t>, 29 de abril</w:t>
      </w:r>
      <w:r w:rsidRPr="00281FC0">
        <w:rPr>
          <w:rFonts w:ascii="Times New Roman" w:hAnsi="Times New Roman" w:cs="Times New Roman"/>
          <w:color w:val="000000"/>
          <w:sz w:val="28"/>
          <w:szCs w:val="28"/>
          <w:lang w:val="it-IT"/>
        </w:rPr>
        <w:t xml:space="preserve"> </w:t>
      </w:r>
      <w:r w:rsidRPr="00281FC0">
        <w:rPr>
          <w:rFonts w:ascii="Times New Roman" w:hAnsi="Times New Roman" w:cs="Times New Roman"/>
          <w:b/>
          <w:bCs/>
          <w:color w:val="000000"/>
          <w:sz w:val="28"/>
          <w:szCs w:val="28"/>
          <w:lang w:val="it-IT"/>
        </w:rPr>
        <w:t>2014</w:t>
      </w:r>
      <w:r w:rsidRPr="00281FC0">
        <w:rPr>
          <w:rFonts w:ascii="Times New Roman" w:hAnsi="Times New Roman" w:cs="Times New Roman"/>
          <w:color w:val="000000"/>
          <w:sz w:val="28"/>
          <w:szCs w:val="28"/>
          <w:lang w:val="it-IT"/>
        </w:rPr>
        <w:t>.</w:t>
      </w:r>
    </w:p>
    <w:p w:rsidR="003C70D5" w:rsidRDefault="003C70D5" w:rsidP="007D282A">
      <w:pPr>
        <w:pStyle w:val="NormalWeb"/>
        <w:spacing w:before="0" w:after="0"/>
        <w:jc w:val="both"/>
        <w:rPr>
          <w:rFonts w:ascii="Times New Roman" w:hAnsi="Times New Roman" w:cs="Times New Roman"/>
          <w:color w:val="000000"/>
          <w:sz w:val="28"/>
          <w:szCs w:val="28"/>
          <w:lang w:val="it-IT"/>
        </w:rPr>
      </w:pPr>
    </w:p>
    <w:p w:rsidR="003C70D5" w:rsidRPr="00192D9F" w:rsidRDefault="003C70D5" w:rsidP="007D282A">
      <w:pPr>
        <w:pStyle w:val="NormalWeb"/>
        <w:spacing w:before="0" w:after="0"/>
        <w:jc w:val="both"/>
        <w:rPr>
          <w:rFonts w:ascii="Times New Roman" w:hAnsi="Times New Roman" w:cs="Times New Roman"/>
          <w:color w:val="000000"/>
          <w:sz w:val="28"/>
          <w:szCs w:val="28"/>
          <w:lang w:val="it-IT"/>
        </w:rPr>
      </w:pPr>
      <w:r w:rsidRPr="001C312E">
        <w:rPr>
          <w:rFonts w:ascii="Times New Roman" w:hAnsi="Times New Roman" w:cs="Times New Roman"/>
          <w:color w:val="000000"/>
          <w:sz w:val="28"/>
          <w:szCs w:val="28"/>
          <w:lang w:val="it-IT"/>
        </w:rPr>
        <w:t xml:space="preserve">* </w:t>
      </w:r>
      <w:r>
        <w:rPr>
          <w:rFonts w:ascii="Times New Roman" w:hAnsi="Times New Roman" w:cs="Times New Roman"/>
          <w:color w:val="000000"/>
          <w:sz w:val="28"/>
          <w:szCs w:val="28"/>
          <w:lang w:val="it-IT"/>
        </w:rPr>
        <w:t xml:space="preserve"> </w:t>
      </w:r>
      <w:r w:rsidRPr="007B79CF">
        <w:rPr>
          <w:rFonts w:ascii="Times New Roman" w:hAnsi="Times New Roman" w:cs="Times New Roman"/>
          <w:color w:val="000000"/>
          <w:sz w:val="28"/>
          <w:szCs w:val="28"/>
          <w:lang w:val="it-IT"/>
        </w:rPr>
        <w:t xml:space="preserve">Presentation of the lecture: </w:t>
      </w:r>
      <w:r w:rsidRPr="008A54D5">
        <w:rPr>
          <w:rFonts w:ascii="Times New Roman" w:hAnsi="Times New Roman" w:cs="Times New Roman"/>
          <w:b/>
          <w:bCs/>
          <w:i/>
          <w:iCs/>
          <w:color w:val="000000"/>
          <w:sz w:val="28"/>
          <w:szCs w:val="28"/>
          <w:lang w:val="it-IT"/>
        </w:rPr>
        <w:t xml:space="preserve">Riflessioni sul rapporto uomo, diritto e società. </w:t>
      </w:r>
      <w:r w:rsidRPr="00192D9F">
        <w:rPr>
          <w:rFonts w:ascii="Times New Roman" w:hAnsi="Times New Roman" w:cs="Times New Roman"/>
          <w:b/>
          <w:bCs/>
          <w:i/>
          <w:iCs/>
          <w:color w:val="000000"/>
          <w:sz w:val="28"/>
          <w:szCs w:val="28"/>
          <w:lang w:val="it-IT"/>
        </w:rPr>
        <w:t>Un confronto tra il linguaggio legale italiano e quello polacco,</w:t>
      </w:r>
      <w:r w:rsidRPr="00192D9F">
        <w:rPr>
          <w:rFonts w:ascii="Times New Roman" w:hAnsi="Times New Roman" w:cs="Times New Roman"/>
          <w:color w:val="000000"/>
          <w:sz w:val="28"/>
          <w:szCs w:val="28"/>
          <w:lang w:val="it-IT"/>
        </w:rPr>
        <w:t xml:space="preserve"> Convegno internazionale di filozofia e confronto interculturale in onore del </w:t>
      </w:r>
      <w:r w:rsidRPr="00192D9F">
        <w:rPr>
          <w:rFonts w:ascii="Times New Roman" w:hAnsi="Times New Roman" w:cs="Times New Roman"/>
          <w:b/>
          <w:bCs/>
          <w:color w:val="000000"/>
          <w:sz w:val="28"/>
          <w:szCs w:val="28"/>
          <w:lang w:val="it-IT"/>
        </w:rPr>
        <w:t>Prof. Emanuele Riverso, Biela, 13</w:t>
      </w:r>
      <w:r>
        <w:rPr>
          <w:rFonts w:ascii="Times New Roman" w:hAnsi="Times New Roman" w:cs="Times New Roman"/>
          <w:b/>
          <w:bCs/>
          <w:color w:val="000000"/>
          <w:sz w:val="28"/>
          <w:szCs w:val="28"/>
          <w:lang w:val="it-IT"/>
        </w:rPr>
        <w:t xml:space="preserve"> </w:t>
      </w:r>
      <w:r w:rsidRPr="00053D7A">
        <w:rPr>
          <w:rFonts w:ascii="Times New Roman" w:hAnsi="Times New Roman" w:cs="Times New Roman"/>
          <w:b/>
          <w:bCs/>
          <w:color w:val="000000"/>
          <w:sz w:val="28"/>
          <w:szCs w:val="28"/>
          <w:lang w:val="it-IT"/>
        </w:rPr>
        <w:t>de  mar</w:t>
      </w:r>
      <w:r w:rsidRPr="00053D7A">
        <w:rPr>
          <w:rFonts w:ascii="Times New Roman" w:hAnsi="Times New Roman" w:cs="Times New Roman"/>
          <w:b/>
          <w:bCs/>
          <w:sz w:val="28"/>
          <w:szCs w:val="28"/>
          <w:lang w:val="it-IT"/>
        </w:rPr>
        <w:t>ç</w:t>
      </w:r>
      <w:r w:rsidRPr="00053D7A">
        <w:rPr>
          <w:rFonts w:ascii="Times New Roman" w:hAnsi="Times New Roman" w:cs="Times New Roman"/>
          <w:b/>
          <w:bCs/>
          <w:color w:val="000000"/>
          <w:sz w:val="28"/>
          <w:szCs w:val="28"/>
          <w:lang w:val="it-IT"/>
        </w:rPr>
        <w:t>o</w:t>
      </w:r>
      <w:r w:rsidRPr="00192D9F">
        <w:rPr>
          <w:rFonts w:ascii="Times New Roman" w:hAnsi="Times New Roman" w:cs="Times New Roman"/>
          <w:color w:val="000000"/>
          <w:sz w:val="28"/>
          <w:szCs w:val="28"/>
          <w:lang w:val="it-IT"/>
        </w:rPr>
        <w:t xml:space="preserve"> –</w:t>
      </w:r>
      <w:r w:rsidRPr="00192D9F">
        <w:rPr>
          <w:rFonts w:ascii="Times New Roman" w:hAnsi="Times New Roman" w:cs="Times New Roman"/>
          <w:b/>
          <w:bCs/>
          <w:color w:val="000000"/>
          <w:sz w:val="28"/>
          <w:szCs w:val="28"/>
          <w:lang w:val="it-IT"/>
        </w:rPr>
        <w:t xml:space="preserve"> 2015 - </w:t>
      </w:r>
      <w:r w:rsidRPr="00192D9F">
        <w:rPr>
          <w:rFonts w:ascii="Times New Roman" w:hAnsi="Times New Roman" w:cs="Times New Roman"/>
          <w:color w:val="000000"/>
          <w:sz w:val="28"/>
          <w:szCs w:val="28"/>
          <w:lang w:val="it-IT"/>
        </w:rPr>
        <w:t>Palazzo Gromo Losa.</w:t>
      </w:r>
    </w:p>
    <w:p w:rsidR="003C70D5" w:rsidRPr="00192D9F" w:rsidRDefault="003C70D5" w:rsidP="007D282A">
      <w:pPr>
        <w:pStyle w:val="NormalWeb"/>
        <w:spacing w:before="0" w:after="0"/>
        <w:ind w:hanging="720"/>
        <w:jc w:val="both"/>
        <w:rPr>
          <w:rFonts w:ascii="Times New Roman" w:hAnsi="Times New Roman" w:cs="Times New Roman"/>
          <w:color w:val="000000"/>
          <w:sz w:val="28"/>
          <w:szCs w:val="28"/>
          <w:lang w:val="it-IT"/>
        </w:rPr>
      </w:pPr>
    </w:p>
    <w:p w:rsidR="003C70D5" w:rsidRPr="00281FC0" w:rsidRDefault="003C70D5" w:rsidP="007D282A">
      <w:pPr>
        <w:pStyle w:val="NormalWeb"/>
        <w:spacing w:before="0" w:after="0"/>
        <w:ind w:hanging="720"/>
        <w:jc w:val="both"/>
        <w:rPr>
          <w:rFonts w:ascii="Times New Roman" w:hAnsi="Times New Roman" w:cs="Times New Roman"/>
          <w:color w:val="000000"/>
          <w:sz w:val="28"/>
          <w:szCs w:val="28"/>
          <w:lang w:val="it-IT"/>
        </w:rPr>
      </w:pPr>
      <w:r w:rsidRPr="00192D9F">
        <w:rPr>
          <w:rFonts w:ascii="Times New Roman" w:hAnsi="Times New Roman" w:cs="Times New Roman"/>
          <w:color w:val="000000"/>
          <w:sz w:val="28"/>
          <w:szCs w:val="28"/>
          <w:lang w:val="it-IT"/>
        </w:rPr>
        <w:t xml:space="preserve">           </w:t>
      </w:r>
      <w:r w:rsidRPr="00703F08">
        <w:rPr>
          <w:rFonts w:ascii="Times New Roman" w:hAnsi="Times New Roman" w:cs="Times New Roman"/>
          <w:color w:val="000000"/>
          <w:sz w:val="28"/>
          <w:szCs w:val="28"/>
          <w:lang w:val="en-US"/>
        </w:rPr>
        <w:t xml:space="preserve">*  Workshop on comparative public law. </w:t>
      </w:r>
      <w:r w:rsidRPr="00281FC0">
        <w:rPr>
          <w:rFonts w:ascii="Times New Roman" w:hAnsi="Times New Roman" w:cs="Times New Roman"/>
          <w:i/>
          <w:iCs/>
          <w:color w:val="000000"/>
          <w:sz w:val="28"/>
          <w:szCs w:val="28"/>
          <w:lang w:val="en-US"/>
        </w:rPr>
        <w:t xml:space="preserve">Useful exchange to understand better both Polish and Italian institutions and political life. </w:t>
      </w:r>
      <w:r w:rsidRPr="00281FC0">
        <w:rPr>
          <w:rFonts w:ascii="Times New Roman" w:hAnsi="Times New Roman" w:cs="Times New Roman"/>
          <w:i/>
          <w:iCs/>
          <w:color w:val="000000"/>
          <w:sz w:val="28"/>
          <w:szCs w:val="28"/>
          <w:lang w:val="it-IT"/>
        </w:rPr>
        <w:t>Diritto costituzionale, pubblico e administrativo</w:t>
      </w:r>
      <w:r w:rsidRPr="00281FC0">
        <w:rPr>
          <w:rFonts w:ascii="Times New Roman" w:hAnsi="Times New Roman" w:cs="Times New Roman"/>
          <w:color w:val="000000"/>
          <w:sz w:val="28"/>
          <w:szCs w:val="28"/>
          <w:lang w:val="it-IT"/>
        </w:rPr>
        <w:t>, – Dipartimen</w:t>
      </w:r>
      <w:r>
        <w:rPr>
          <w:rFonts w:ascii="Times New Roman" w:hAnsi="Times New Roman" w:cs="Times New Roman"/>
          <w:color w:val="000000"/>
          <w:sz w:val="28"/>
          <w:szCs w:val="28"/>
          <w:lang w:val="it-IT"/>
        </w:rPr>
        <w:t>to di Giurisprudenza, Univesit</w:t>
      </w:r>
      <w:r w:rsidRPr="000B7CBA">
        <w:rPr>
          <w:rFonts w:ascii="Times New Roman" w:hAnsi="Times New Roman" w:cs="Times New Roman"/>
          <w:sz w:val="28"/>
          <w:szCs w:val="28"/>
          <w:lang w:val="it-IT"/>
        </w:rPr>
        <w:t>à</w:t>
      </w:r>
      <w:r w:rsidRPr="00281FC0">
        <w:rPr>
          <w:rFonts w:ascii="Times New Roman" w:hAnsi="Times New Roman" w:cs="Times New Roman"/>
          <w:color w:val="000000"/>
          <w:sz w:val="28"/>
          <w:szCs w:val="28"/>
          <w:lang w:val="it-IT"/>
        </w:rPr>
        <w:t xml:space="preserve"> di </w:t>
      </w:r>
      <w:r w:rsidRPr="00B768D1">
        <w:rPr>
          <w:rFonts w:ascii="Times New Roman" w:hAnsi="Times New Roman" w:cs="Times New Roman"/>
          <w:b/>
          <w:bCs/>
          <w:color w:val="000000"/>
          <w:sz w:val="28"/>
          <w:szCs w:val="28"/>
          <w:lang w:val="it-IT"/>
        </w:rPr>
        <w:t>Pisa</w:t>
      </w:r>
      <w:r w:rsidRPr="00281FC0">
        <w:rPr>
          <w:rFonts w:ascii="Times New Roman" w:hAnsi="Times New Roman" w:cs="Times New Roman"/>
          <w:color w:val="000000"/>
          <w:sz w:val="28"/>
          <w:szCs w:val="28"/>
          <w:lang w:val="it-IT"/>
        </w:rPr>
        <w:t xml:space="preserve">, 22-28 </w:t>
      </w:r>
      <w:r w:rsidRPr="00053D7A">
        <w:rPr>
          <w:rFonts w:ascii="Times New Roman" w:hAnsi="Times New Roman" w:cs="Times New Roman"/>
          <w:b/>
          <w:bCs/>
          <w:color w:val="000000"/>
          <w:sz w:val="28"/>
          <w:szCs w:val="28"/>
          <w:lang w:val="it-IT"/>
        </w:rPr>
        <w:t>de  mar</w:t>
      </w:r>
      <w:r w:rsidRPr="00053D7A">
        <w:rPr>
          <w:rFonts w:ascii="Times New Roman" w:hAnsi="Times New Roman" w:cs="Times New Roman"/>
          <w:b/>
          <w:bCs/>
          <w:sz w:val="28"/>
          <w:szCs w:val="28"/>
          <w:lang w:val="it-IT"/>
        </w:rPr>
        <w:t>ç</w:t>
      </w:r>
      <w:r w:rsidRPr="00053D7A">
        <w:rPr>
          <w:rFonts w:ascii="Times New Roman" w:hAnsi="Times New Roman" w:cs="Times New Roman"/>
          <w:b/>
          <w:bCs/>
          <w:color w:val="000000"/>
          <w:sz w:val="28"/>
          <w:szCs w:val="28"/>
          <w:lang w:val="it-IT"/>
        </w:rPr>
        <w:t>o</w:t>
      </w:r>
      <w:r w:rsidRPr="00192D9F">
        <w:rPr>
          <w:rFonts w:ascii="Times New Roman" w:hAnsi="Times New Roman" w:cs="Times New Roman"/>
          <w:color w:val="000000"/>
          <w:sz w:val="28"/>
          <w:szCs w:val="28"/>
          <w:lang w:val="it-IT"/>
        </w:rPr>
        <w:t xml:space="preserve"> </w:t>
      </w:r>
      <w:r w:rsidRPr="00281FC0">
        <w:rPr>
          <w:rFonts w:ascii="Times New Roman" w:hAnsi="Times New Roman" w:cs="Times New Roman"/>
          <w:b/>
          <w:bCs/>
          <w:color w:val="000000"/>
          <w:sz w:val="28"/>
          <w:szCs w:val="28"/>
          <w:lang w:val="it-IT"/>
        </w:rPr>
        <w:t>2015</w:t>
      </w:r>
      <w:r w:rsidRPr="00281FC0">
        <w:rPr>
          <w:rFonts w:ascii="Times New Roman" w:hAnsi="Times New Roman" w:cs="Times New Roman"/>
          <w:color w:val="000000"/>
          <w:sz w:val="28"/>
          <w:szCs w:val="28"/>
          <w:lang w:val="it-IT"/>
        </w:rPr>
        <w:t>.</w:t>
      </w:r>
    </w:p>
    <w:p w:rsidR="003C70D5" w:rsidRPr="00281FC0" w:rsidRDefault="003C70D5" w:rsidP="007D282A">
      <w:pPr>
        <w:pStyle w:val="NormalWeb"/>
        <w:spacing w:before="0" w:after="0"/>
        <w:ind w:hanging="720"/>
        <w:jc w:val="both"/>
        <w:rPr>
          <w:rFonts w:ascii="Times New Roman" w:hAnsi="Times New Roman" w:cs="Times New Roman"/>
          <w:color w:val="000000"/>
          <w:sz w:val="28"/>
          <w:szCs w:val="28"/>
          <w:lang w:val="it-IT"/>
        </w:rPr>
      </w:pPr>
    </w:p>
    <w:p w:rsidR="003C70D5" w:rsidRPr="00281FC0" w:rsidRDefault="003C70D5" w:rsidP="007D282A">
      <w:pPr>
        <w:pStyle w:val="NormalWeb"/>
        <w:spacing w:before="0" w:after="0"/>
        <w:jc w:val="both"/>
        <w:rPr>
          <w:rFonts w:ascii="Times New Roman" w:hAnsi="Times New Roman" w:cs="Times New Roman"/>
          <w:color w:val="000000"/>
          <w:sz w:val="28"/>
          <w:szCs w:val="28"/>
          <w:lang w:val="it-IT"/>
        </w:rPr>
      </w:pPr>
      <w:r w:rsidRPr="00281FC0">
        <w:rPr>
          <w:rFonts w:ascii="Times New Roman" w:hAnsi="Times New Roman" w:cs="Times New Roman"/>
          <w:color w:val="000000"/>
          <w:sz w:val="28"/>
          <w:szCs w:val="28"/>
          <w:lang w:val="it-IT"/>
        </w:rPr>
        <w:t xml:space="preserve">*   Presentation of the lecture lecture:  </w:t>
      </w:r>
      <w:r w:rsidRPr="00281FC0">
        <w:rPr>
          <w:rFonts w:ascii="Times New Roman" w:hAnsi="Times New Roman" w:cs="Times New Roman"/>
          <w:i/>
          <w:iCs/>
          <w:color w:val="000000"/>
          <w:sz w:val="28"/>
          <w:szCs w:val="28"/>
          <w:lang w:val="it-IT"/>
        </w:rPr>
        <w:t xml:space="preserve">Unione Europea, </w:t>
      </w:r>
      <w:r w:rsidRPr="00281FC0">
        <w:rPr>
          <w:rFonts w:ascii="Times New Roman" w:hAnsi="Times New Roman" w:cs="Times New Roman"/>
          <w:b/>
          <w:bCs/>
          <w:i/>
          <w:iCs/>
          <w:color w:val="000000"/>
          <w:sz w:val="28"/>
          <w:szCs w:val="28"/>
          <w:lang w:val="it-IT"/>
        </w:rPr>
        <w:t xml:space="preserve">servizi pubblici, nuove Costituzioni, </w:t>
      </w:r>
      <w:r w:rsidRPr="00281FC0">
        <w:rPr>
          <w:rFonts w:ascii="Times New Roman" w:hAnsi="Times New Roman" w:cs="Times New Roman"/>
          <w:color w:val="000000"/>
          <w:sz w:val="28"/>
          <w:szCs w:val="28"/>
          <w:lang w:val="it-IT"/>
        </w:rPr>
        <w:t>under the programme: Servizi pubblici, diritti fundamentali e costituzionalismo europeo; Coordinated by Full Prof. of  Constitutional Law, Jean Monnet Chair, Emilio Castorina, – Dipartiment</w:t>
      </w:r>
      <w:r>
        <w:rPr>
          <w:rFonts w:ascii="Times New Roman" w:hAnsi="Times New Roman" w:cs="Times New Roman"/>
          <w:color w:val="000000"/>
          <w:sz w:val="28"/>
          <w:szCs w:val="28"/>
          <w:lang w:val="it-IT"/>
        </w:rPr>
        <w:t>o di Giurisprudenza, Universit</w:t>
      </w:r>
      <w:r w:rsidRPr="000B7CBA">
        <w:rPr>
          <w:rFonts w:ascii="Times New Roman" w:hAnsi="Times New Roman" w:cs="Times New Roman"/>
          <w:sz w:val="28"/>
          <w:szCs w:val="28"/>
          <w:lang w:val="it-IT"/>
        </w:rPr>
        <w:t>à</w:t>
      </w:r>
      <w:r w:rsidRPr="00281FC0">
        <w:rPr>
          <w:rFonts w:ascii="Times New Roman" w:hAnsi="Times New Roman" w:cs="Times New Roman"/>
          <w:color w:val="000000"/>
          <w:sz w:val="28"/>
          <w:szCs w:val="28"/>
          <w:lang w:val="it-IT"/>
        </w:rPr>
        <w:t xml:space="preserve"> degli Studi di </w:t>
      </w:r>
      <w:r w:rsidRPr="0016426C">
        <w:rPr>
          <w:rFonts w:ascii="Times New Roman" w:hAnsi="Times New Roman" w:cs="Times New Roman"/>
          <w:color w:val="000000"/>
          <w:sz w:val="28"/>
          <w:szCs w:val="28"/>
          <w:lang w:val="it-IT"/>
        </w:rPr>
        <w:t>Catania</w:t>
      </w:r>
      <w:r w:rsidRPr="00281FC0">
        <w:rPr>
          <w:rFonts w:ascii="Times New Roman" w:hAnsi="Times New Roman" w:cs="Times New Roman"/>
          <w:color w:val="000000"/>
          <w:sz w:val="28"/>
          <w:szCs w:val="28"/>
          <w:lang w:val="it-IT"/>
        </w:rPr>
        <w:t>, 23 a</w:t>
      </w:r>
      <w:r>
        <w:rPr>
          <w:rFonts w:ascii="Times New Roman" w:hAnsi="Times New Roman" w:cs="Times New Roman"/>
          <w:color w:val="000000"/>
          <w:sz w:val="28"/>
          <w:szCs w:val="28"/>
          <w:lang w:val="it-IT"/>
        </w:rPr>
        <w:t xml:space="preserve">bril </w:t>
      </w:r>
      <w:r w:rsidRPr="00281FC0">
        <w:rPr>
          <w:rFonts w:ascii="Times New Roman" w:hAnsi="Times New Roman" w:cs="Times New Roman"/>
          <w:b/>
          <w:bCs/>
          <w:color w:val="000000"/>
          <w:sz w:val="28"/>
          <w:szCs w:val="28"/>
          <w:lang w:val="it-IT"/>
        </w:rPr>
        <w:t>2015.</w:t>
      </w:r>
    </w:p>
    <w:p w:rsidR="003C70D5" w:rsidRPr="00281FC0" w:rsidRDefault="003C70D5" w:rsidP="007D282A">
      <w:pPr>
        <w:pStyle w:val="NormalWeb"/>
        <w:spacing w:before="0" w:after="0"/>
        <w:ind w:hanging="720"/>
        <w:jc w:val="both"/>
        <w:rPr>
          <w:rFonts w:ascii="Times New Roman" w:hAnsi="Times New Roman" w:cs="Times New Roman"/>
          <w:color w:val="000000"/>
          <w:sz w:val="28"/>
          <w:szCs w:val="28"/>
          <w:lang w:val="it-IT"/>
        </w:rPr>
      </w:pPr>
      <w:r w:rsidRPr="00281FC0">
        <w:rPr>
          <w:rFonts w:ascii="Times New Roman" w:hAnsi="Times New Roman" w:cs="Times New Roman"/>
          <w:color w:val="000000"/>
          <w:sz w:val="28"/>
          <w:szCs w:val="28"/>
          <w:lang w:val="it-IT"/>
        </w:rPr>
        <w:t xml:space="preserve">      </w:t>
      </w:r>
    </w:p>
    <w:p w:rsidR="003C70D5" w:rsidRDefault="003C70D5" w:rsidP="00AF11D5">
      <w:pPr>
        <w:pStyle w:val="NormalWeb"/>
        <w:spacing w:before="0" w:after="0"/>
        <w:ind w:left="-75"/>
        <w:jc w:val="both"/>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A</w:t>
      </w:r>
      <w:r w:rsidRPr="00281FC0">
        <w:rPr>
          <w:rFonts w:ascii="Times New Roman" w:hAnsi="Times New Roman" w:cs="Times New Roman"/>
          <w:color w:val="000000"/>
          <w:sz w:val="28"/>
          <w:szCs w:val="28"/>
          <w:lang w:val="it-IT"/>
        </w:rPr>
        <w:t xml:space="preserve">s a relator: </w:t>
      </w:r>
      <w:r w:rsidRPr="00281FC0">
        <w:rPr>
          <w:rFonts w:ascii="Times New Roman" w:hAnsi="Times New Roman" w:cs="Times New Roman"/>
          <w:i/>
          <w:iCs/>
          <w:color w:val="000000"/>
          <w:sz w:val="28"/>
          <w:szCs w:val="28"/>
          <w:lang w:val="it-IT"/>
        </w:rPr>
        <w:t xml:space="preserve">La cooperazione accademica nella formazione e nella ricerca, Percorsi mediterranei di mediazione e pace, </w:t>
      </w:r>
      <w:r w:rsidRPr="00281FC0">
        <w:rPr>
          <w:rFonts w:ascii="Times New Roman" w:hAnsi="Times New Roman" w:cs="Times New Roman"/>
          <w:color w:val="000000"/>
          <w:sz w:val="28"/>
          <w:szCs w:val="28"/>
          <w:lang w:val="it-IT"/>
        </w:rPr>
        <w:t>SETTIMANA INTERNAZIONALE DELLA MEDIAZIONE, Fiera Intern</w:t>
      </w:r>
      <w:r>
        <w:rPr>
          <w:rFonts w:ascii="Times New Roman" w:hAnsi="Times New Roman" w:cs="Times New Roman"/>
          <w:color w:val="000000"/>
          <w:sz w:val="28"/>
          <w:szCs w:val="28"/>
          <w:lang w:val="it-IT"/>
        </w:rPr>
        <w:t>azionale della Sardegna</w:t>
      </w:r>
      <w:r w:rsidRPr="00281FC0">
        <w:rPr>
          <w:rFonts w:ascii="Times New Roman" w:hAnsi="Times New Roman" w:cs="Times New Roman"/>
          <w:color w:val="000000"/>
          <w:sz w:val="28"/>
          <w:szCs w:val="28"/>
          <w:lang w:val="it-IT"/>
        </w:rPr>
        <w:t xml:space="preserve">, </w:t>
      </w:r>
      <w:r w:rsidRPr="00B768D1">
        <w:rPr>
          <w:rFonts w:ascii="Times New Roman" w:hAnsi="Times New Roman" w:cs="Times New Roman"/>
          <w:b/>
          <w:bCs/>
          <w:color w:val="000000"/>
          <w:sz w:val="28"/>
          <w:szCs w:val="28"/>
          <w:lang w:val="it-IT"/>
        </w:rPr>
        <w:t>Cagliar</w:t>
      </w:r>
      <w:r w:rsidRPr="00281FC0">
        <w:rPr>
          <w:rFonts w:ascii="Times New Roman" w:hAnsi="Times New Roman" w:cs="Times New Roman"/>
          <w:color w:val="000000"/>
          <w:sz w:val="28"/>
          <w:szCs w:val="28"/>
          <w:lang w:val="it-IT"/>
        </w:rPr>
        <w:t xml:space="preserve">i, 27 </w:t>
      </w:r>
      <w:r>
        <w:rPr>
          <w:rFonts w:ascii="Times New Roman" w:hAnsi="Times New Roman" w:cs="Times New Roman"/>
          <w:color w:val="000000"/>
          <w:sz w:val="28"/>
          <w:szCs w:val="28"/>
          <w:lang w:val="it-IT"/>
        </w:rPr>
        <w:t>– 30 abril</w:t>
      </w:r>
      <w:r w:rsidRPr="00281FC0">
        <w:rPr>
          <w:rFonts w:ascii="Times New Roman" w:hAnsi="Times New Roman" w:cs="Times New Roman"/>
          <w:color w:val="000000"/>
          <w:sz w:val="28"/>
          <w:szCs w:val="28"/>
          <w:lang w:val="it-IT"/>
        </w:rPr>
        <w:t xml:space="preserve"> </w:t>
      </w:r>
      <w:r w:rsidRPr="00281FC0">
        <w:rPr>
          <w:rFonts w:ascii="Times New Roman" w:hAnsi="Times New Roman" w:cs="Times New Roman"/>
          <w:b/>
          <w:bCs/>
          <w:color w:val="000000"/>
          <w:sz w:val="28"/>
          <w:szCs w:val="28"/>
          <w:lang w:val="it-IT"/>
        </w:rPr>
        <w:t>2015</w:t>
      </w:r>
      <w:r w:rsidRPr="00281FC0">
        <w:rPr>
          <w:rFonts w:ascii="Times New Roman" w:hAnsi="Times New Roman" w:cs="Times New Roman"/>
          <w:color w:val="000000"/>
          <w:sz w:val="28"/>
          <w:szCs w:val="28"/>
          <w:lang w:val="it-IT"/>
        </w:rPr>
        <w:t>.</w:t>
      </w:r>
      <w:r>
        <w:rPr>
          <w:rFonts w:ascii="Times New Roman" w:hAnsi="Times New Roman" w:cs="Times New Roman"/>
          <w:color w:val="000000"/>
          <w:sz w:val="28"/>
          <w:szCs w:val="28"/>
          <w:lang w:val="it-IT"/>
        </w:rPr>
        <w:t xml:space="preserve"> </w:t>
      </w:r>
    </w:p>
    <w:p w:rsidR="003C70D5" w:rsidRPr="00EA252A" w:rsidRDefault="003C70D5" w:rsidP="00EA252A">
      <w:pPr>
        <w:pStyle w:val="NormalWeb"/>
        <w:spacing w:before="0" w:after="0"/>
        <w:ind w:firstLine="585"/>
        <w:jc w:val="both"/>
        <w:rPr>
          <w:rFonts w:ascii="Times New Roman" w:hAnsi="Times New Roman" w:cs="Times New Roman"/>
          <w:i/>
          <w:iCs/>
          <w:color w:val="000000"/>
          <w:sz w:val="28"/>
          <w:szCs w:val="28"/>
          <w:lang w:val="en-US"/>
        </w:rPr>
      </w:pPr>
      <w:r w:rsidRPr="00336175">
        <w:rPr>
          <w:rFonts w:ascii="Times New Roman" w:hAnsi="Times New Roman" w:cs="Times New Roman"/>
          <w:color w:val="000000"/>
          <w:sz w:val="28"/>
          <w:szCs w:val="28"/>
          <w:lang w:val="en-US"/>
        </w:rPr>
        <w:t xml:space="preserve">As a moderator in conference panels: </w:t>
      </w:r>
      <w:r w:rsidRPr="00E518DA">
        <w:rPr>
          <w:rFonts w:ascii="Times New Roman" w:hAnsi="Times New Roman" w:cs="Times New Roman"/>
          <w:i/>
          <w:iCs/>
          <w:color w:val="000000"/>
          <w:sz w:val="28"/>
          <w:szCs w:val="28"/>
          <w:lang w:val="en-US"/>
        </w:rPr>
        <w:t xml:space="preserve">The Mediation in Germany, The Mediation in Romania, The Mediation in France, The Mediation in Rusia, The Mediation in Ukraine, The Mediation in Belarus, The Mediation in Estonia, The Mediation in Italy, The Mediation in Spain, The Mediation in Colombia, The Mediation in </w:t>
      </w:r>
      <w:r>
        <w:rPr>
          <w:rFonts w:ascii="Times New Roman" w:hAnsi="Times New Roman" w:cs="Times New Roman"/>
          <w:i/>
          <w:iCs/>
          <w:color w:val="000000"/>
          <w:sz w:val="28"/>
          <w:szCs w:val="28"/>
          <w:lang w:val="en-US"/>
        </w:rPr>
        <w:t>S</w:t>
      </w:r>
      <w:r w:rsidRPr="00E518DA">
        <w:rPr>
          <w:rFonts w:ascii="Times New Roman" w:hAnsi="Times New Roman" w:cs="Times New Roman"/>
          <w:i/>
          <w:iCs/>
          <w:color w:val="000000"/>
          <w:sz w:val="28"/>
          <w:szCs w:val="28"/>
          <w:lang w:val="en-US"/>
        </w:rPr>
        <w:t xml:space="preserve">outh Korea, Second session </w:t>
      </w:r>
      <w:r w:rsidRPr="00053D7A">
        <w:rPr>
          <w:rFonts w:ascii="Times New Roman" w:hAnsi="Times New Roman" w:cs="Times New Roman"/>
          <w:color w:val="000000"/>
          <w:sz w:val="28"/>
          <w:szCs w:val="28"/>
          <w:lang w:val="en-US"/>
        </w:rPr>
        <w:t>(– 28 abril).</w:t>
      </w:r>
    </w:p>
    <w:p w:rsidR="003C70D5" w:rsidRPr="00336175" w:rsidRDefault="003C70D5" w:rsidP="00E518DA">
      <w:pPr>
        <w:pStyle w:val="NormalWeb"/>
        <w:spacing w:before="0" w:after="0"/>
        <w:jc w:val="both"/>
        <w:rPr>
          <w:rFonts w:ascii="Times New Roman" w:hAnsi="Times New Roman" w:cs="Times New Roman"/>
          <w:color w:val="000000"/>
          <w:sz w:val="28"/>
          <w:szCs w:val="28"/>
          <w:lang w:val="en-US"/>
        </w:rPr>
      </w:pPr>
    </w:p>
    <w:p w:rsidR="003C70D5" w:rsidRPr="001720A2" w:rsidRDefault="003C70D5" w:rsidP="00281FC0">
      <w:pPr>
        <w:spacing w:line="360" w:lineRule="auto"/>
        <w:jc w:val="both"/>
        <w:rPr>
          <w:rFonts w:ascii="Times New Roman" w:hAnsi="Times New Roman" w:cs="Times New Roman"/>
          <w:sz w:val="28"/>
          <w:szCs w:val="28"/>
          <w:shd w:val="clear" w:color="auto" w:fill="FFFFFF"/>
        </w:rPr>
      </w:pPr>
      <w:r w:rsidRPr="001720A2">
        <w:rPr>
          <w:rFonts w:ascii="Times New Roman" w:hAnsi="Times New Roman" w:cs="Times New Roman"/>
          <w:sz w:val="28"/>
          <w:szCs w:val="28"/>
          <w:shd w:val="clear" w:color="auto" w:fill="FFFFFF"/>
        </w:rPr>
        <w:t xml:space="preserve">*   IV </w:t>
      </w:r>
      <w:r w:rsidRPr="001720A2">
        <w:rPr>
          <w:rFonts w:ascii="Times New Roman" w:hAnsi="Times New Roman" w:cs="Times New Roman"/>
          <w:i/>
          <w:iCs/>
          <w:sz w:val="28"/>
          <w:szCs w:val="28"/>
          <w:shd w:val="clear" w:color="auto" w:fill="FFFFFF"/>
        </w:rPr>
        <w:t>Giornate Italiane ad UMCS</w:t>
      </w:r>
      <w:r w:rsidRPr="001720A2">
        <w:rPr>
          <w:rFonts w:ascii="Times New Roman" w:hAnsi="Times New Roman" w:cs="Times New Roman"/>
          <w:sz w:val="28"/>
          <w:szCs w:val="28"/>
          <w:shd w:val="clear" w:color="auto" w:fill="FFFFFF"/>
        </w:rPr>
        <w:t xml:space="preserve"> Lublin – Pisa – Roma – Torino (The Italian Days), </w:t>
      </w:r>
      <w:r w:rsidRPr="001720A2">
        <w:rPr>
          <w:rFonts w:ascii="Times New Roman" w:hAnsi="Times New Roman" w:cs="Times New Roman"/>
          <w:i/>
          <w:iCs/>
          <w:sz w:val="28"/>
          <w:szCs w:val="28"/>
          <w:shd w:val="clear" w:color="auto" w:fill="FFFFFF"/>
        </w:rPr>
        <w:t>Pluralismo linguistico in Italia, Convegno sul Educazione, Istruzione e Mediazione</w:t>
      </w:r>
      <w:r>
        <w:rPr>
          <w:rFonts w:ascii="Times New Roman" w:hAnsi="Times New Roman" w:cs="Times New Roman"/>
          <w:sz w:val="28"/>
          <w:szCs w:val="28"/>
          <w:shd w:val="clear" w:color="auto" w:fill="FFFFFF"/>
        </w:rPr>
        <w:t xml:space="preserve"> 16-18 outubro</w:t>
      </w:r>
      <w:r w:rsidRPr="001720A2">
        <w:rPr>
          <w:rFonts w:ascii="Times New Roman" w:hAnsi="Times New Roman" w:cs="Times New Roman"/>
          <w:sz w:val="28"/>
          <w:szCs w:val="28"/>
          <w:shd w:val="clear" w:color="auto" w:fill="FFFFFF"/>
        </w:rPr>
        <w:t xml:space="preserve"> </w:t>
      </w:r>
      <w:r w:rsidRPr="001720A2">
        <w:rPr>
          <w:rFonts w:ascii="Times New Roman" w:hAnsi="Times New Roman" w:cs="Times New Roman"/>
          <w:b/>
          <w:bCs/>
          <w:sz w:val="28"/>
          <w:szCs w:val="28"/>
          <w:shd w:val="clear" w:color="auto" w:fill="FFFFFF"/>
        </w:rPr>
        <w:t>2014;</w:t>
      </w:r>
      <w:r w:rsidRPr="001720A2">
        <w:rPr>
          <w:rFonts w:ascii="Times New Roman" w:hAnsi="Times New Roman" w:cs="Times New Roman"/>
          <w:b/>
          <w:bCs/>
          <w:sz w:val="28"/>
          <w:szCs w:val="28"/>
        </w:rPr>
        <w:t xml:space="preserve"> </w:t>
      </w:r>
    </w:p>
    <w:p w:rsidR="003C70D5" w:rsidRPr="00DF3271" w:rsidRDefault="003C70D5" w:rsidP="00281FC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DF3271">
        <w:rPr>
          <w:rFonts w:ascii="Times New Roman" w:hAnsi="Times New Roman" w:cs="Times New Roman"/>
          <w:i/>
          <w:iCs/>
          <w:sz w:val="28"/>
          <w:szCs w:val="28"/>
        </w:rPr>
        <w:t>Il ruolo della diplomazia culturale nella politica estera contemporanea</w:t>
      </w:r>
      <w:r w:rsidRPr="00DF3271">
        <w:rPr>
          <w:rFonts w:ascii="Times New Roman" w:hAnsi="Times New Roman" w:cs="Times New Roman"/>
          <w:sz w:val="28"/>
          <w:szCs w:val="28"/>
        </w:rPr>
        <w:t xml:space="preserve">, </w:t>
      </w:r>
      <w:r w:rsidRPr="00DF3271">
        <w:rPr>
          <w:rFonts w:ascii="Times New Roman" w:hAnsi="Times New Roman" w:cs="Times New Roman"/>
          <w:sz w:val="28"/>
          <w:szCs w:val="28"/>
          <w:shd w:val="clear" w:color="auto" w:fill="FFFFFF"/>
        </w:rPr>
        <w:t xml:space="preserve">organizator </w:t>
      </w:r>
      <w:r w:rsidRPr="00DF3271">
        <w:rPr>
          <w:rFonts w:ascii="Times New Roman" w:hAnsi="Times New Roman" w:cs="Times New Roman"/>
          <w:b/>
          <w:bCs/>
          <w:i/>
          <w:iCs/>
          <w:sz w:val="28"/>
          <w:szCs w:val="28"/>
        </w:rPr>
        <w:t>Międzynarodowe Centrum Naukowo-Badawcze</w:t>
      </w:r>
      <w:r w:rsidRPr="00DF3271">
        <w:rPr>
          <w:rFonts w:ascii="Times New Roman" w:hAnsi="Times New Roman" w:cs="Times New Roman"/>
          <w:b/>
          <w:bCs/>
          <w:sz w:val="28"/>
          <w:szCs w:val="28"/>
        </w:rPr>
        <w:t xml:space="preserve"> „Mediterraneum” i  </w:t>
      </w:r>
      <w:r w:rsidRPr="00DF3271">
        <w:rPr>
          <w:rFonts w:ascii="Times New Roman" w:hAnsi="Times New Roman" w:cs="Times New Roman"/>
          <w:b/>
          <w:bCs/>
          <w:i/>
          <w:iCs/>
          <w:sz w:val="28"/>
          <w:szCs w:val="28"/>
        </w:rPr>
        <w:t>Istituto Italiano di Cultura di Cracovia</w:t>
      </w:r>
      <w:r w:rsidRPr="00DF3271">
        <w:rPr>
          <w:rFonts w:ascii="Times New Roman" w:hAnsi="Times New Roman" w:cs="Times New Roman"/>
          <w:b/>
          <w:bCs/>
          <w:sz w:val="28"/>
          <w:szCs w:val="28"/>
        </w:rPr>
        <w:t>,</w:t>
      </w:r>
      <w:r>
        <w:rPr>
          <w:rFonts w:ascii="Times New Roman" w:hAnsi="Times New Roman" w:cs="Times New Roman"/>
          <w:sz w:val="28"/>
          <w:szCs w:val="28"/>
        </w:rPr>
        <w:t xml:space="preserve"> con la partecipazine </w:t>
      </w:r>
      <w:r w:rsidRPr="00DF3271">
        <w:rPr>
          <w:rFonts w:ascii="Times New Roman" w:hAnsi="Times New Roman" w:cs="Times New Roman"/>
          <w:sz w:val="28"/>
          <w:szCs w:val="28"/>
        </w:rPr>
        <w:t xml:space="preserve">- prof. Antino Cesaro /Sottosegretario di </w:t>
      </w:r>
      <w:r>
        <w:rPr>
          <w:rFonts w:ascii="Times New Roman" w:hAnsi="Times New Roman" w:cs="Times New Roman"/>
          <w:sz w:val="28"/>
          <w:szCs w:val="28"/>
        </w:rPr>
        <w:t>Stato dei Beni e delle Attivit</w:t>
      </w:r>
      <w:r w:rsidRPr="000B7CBA">
        <w:rPr>
          <w:rFonts w:ascii="Times New Roman" w:hAnsi="Times New Roman" w:cs="Times New Roman"/>
          <w:sz w:val="28"/>
          <w:szCs w:val="28"/>
        </w:rPr>
        <w:t>à</w:t>
      </w:r>
      <w:r w:rsidRPr="00DF3271">
        <w:rPr>
          <w:rFonts w:ascii="Times New Roman" w:hAnsi="Times New Roman" w:cs="Times New Roman"/>
          <w:sz w:val="28"/>
          <w:szCs w:val="28"/>
        </w:rPr>
        <w:t xml:space="preserve"> Culturali e del Turismo del Governo del</w:t>
      </w:r>
      <w:r>
        <w:rPr>
          <w:rFonts w:ascii="Times New Roman" w:hAnsi="Times New Roman" w:cs="Times New Roman"/>
          <w:sz w:val="28"/>
          <w:szCs w:val="28"/>
        </w:rPr>
        <w:t>la Repubblica Italiana, outubro</w:t>
      </w:r>
      <w:r w:rsidRPr="00DF3271">
        <w:rPr>
          <w:rFonts w:ascii="Times New Roman" w:hAnsi="Times New Roman" w:cs="Times New Roman"/>
          <w:sz w:val="28"/>
          <w:szCs w:val="28"/>
        </w:rPr>
        <w:t xml:space="preserve"> </w:t>
      </w:r>
      <w:r w:rsidRPr="00DF3271">
        <w:rPr>
          <w:rFonts w:ascii="Times New Roman" w:hAnsi="Times New Roman" w:cs="Times New Roman"/>
          <w:b/>
          <w:bCs/>
          <w:sz w:val="28"/>
          <w:szCs w:val="28"/>
        </w:rPr>
        <w:t xml:space="preserve">2015; </w:t>
      </w:r>
      <w:r w:rsidRPr="00DF3271">
        <w:rPr>
          <w:rFonts w:ascii="Times New Roman" w:hAnsi="Times New Roman" w:cs="Times New Roman"/>
          <w:sz w:val="28"/>
          <w:szCs w:val="28"/>
        </w:rPr>
        <w:t xml:space="preserve"> </w:t>
      </w:r>
    </w:p>
    <w:p w:rsidR="003C70D5" w:rsidRPr="00281FC0" w:rsidRDefault="003C70D5" w:rsidP="007D282A">
      <w:pPr>
        <w:pStyle w:val="NormalWeb"/>
        <w:spacing w:before="0" w:after="0"/>
        <w:ind w:hanging="720"/>
        <w:jc w:val="both"/>
        <w:rPr>
          <w:rFonts w:ascii="Times New Roman" w:hAnsi="Times New Roman" w:cs="Times New Roman"/>
          <w:b/>
          <w:bCs/>
          <w:color w:val="000000"/>
          <w:sz w:val="28"/>
          <w:szCs w:val="28"/>
          <w:lang w:val="it-IT"/>
        </w:rPr>
      </w:pPr>
      <w:r w:rsidRPr="001720A2">
        <w:rPr>
          <w:rFonts w:ascii="Times New Roman" w:hAnsi="Times New Roman" w:cs="Times New Roman"/>
          <w:color w:val="000000"/>
          <w:lang w:val="it-IT"/>
        </w:rPr>
        <w:t xml:space="preserve">         </w:t>
      </w:r>
      <w:r w:rsidRPr="00281FC0">
        <w:rPr>
          <w:rFonts w:ascii="Times New Roman" w:hAnsi="Times New Roman" w:cs="Times New Roman"/>
          <w:color w:val="000000"/>
          <w:sz w:val="28"/>
          <w:szCs w:val="28"/>
          <w:lang w:val="it-IT"/>
        </w:rPr>
        <w:t xml:space="preserve">*  </w:t>
      </w:r>
      <w:r>
        <w:rPr>
          <w:rFonts w:ascii="Times New Roman" w:hAnsi="Times New Roman" w:cs="Times New Roman"/>
          <w:color w:val="000000"/>
          <w:sz w:val="28"/>
          <w:szCs w:val="28"/>
          <w:lang w:val="it-IT"/>
        </w:rPr>
        <w:t xml:space="preserve"> </w:t>
      </w:r>
      <w:r w:rsidRPr="00281FC0">
        <w:rPr>
          <w:rFonts w:ascii="Times New Roman" w:hAnsi="Times New Roman" w:cs="Times New Roman"/>
          <w:color w:val="000000"/>
          <w:sz w:val="28"/>
          <w:szCs w:val="28"/>
          <w:lang w:val="it-IT"/>
        </w:rPr>
        <w:t xml:space="preserve">Workshop on comparative public law: </w:t>
      </w:r>
      <w:r w:rsidRPr="00281FC0">
        <w:rPr>
          <w:rFonts w:ascii="Times New Roman" w:hAnsi="Times New Roman" w:cs="Times New Roman"/>
          <w:i/>
          <w:iCs/>
          <w:color w:val="000000"/>
          <w:sz w:val="28"/>
          <w:szCs w:val="28"/>
          <w:lang w:val="it-IT"/>
        </w:rPr>
        <w:t>Autonomia regionale e decentramento in Italia e in Polonia nella prospettiva comparitistica.</w:t>
      </w:r>
      <w:r w:rsidRPr="00CD567A">
        <w:rPr>
          <w:rFonts w:ascii="Times New Roman" w:hAnsi="Times New Roman" w:cs="Times New Roman"/>
          <w:b/>
          <w:bCs/>
          <w:i/>
          <w:iCs/>
          <w:color w:val="000000"/>
          <w:sz w:val="28"/>
          <w:szCs w:val="28"/>
          <w:lang w:val="it-IT"/>
        </w:rPr>
        <w:t xml:space="preserve"> Le transizioni costituzionali in Polonia nella prospettiva comparitistica</w:t>
      </w:r>
      <w:r w:rsidRPr="00281FC0">
        <w:rPr>
          <w:rFonts w:ascii="Times New Roman" w:hAnsi="Times New Roman" w:cs="Times New Roman"/>
          <w:i/>
          <w:iCs/>
          <w:color w:val="000000"/>
          <w:sz w:val="28"/>
          <w:szCs w:val="28"/>
          <w:lang w:val="it-IT"/>
        </w:rPr>
        <w:t>,</w:t>
      </w:r>
      <w:r w:rsidRPr="00B768D1">
        <w:rPr>
          <w:rFonts w:ascii="Times New Roman" w:hAnsi="Times New Roman" w:cs="Times New Roman"/>
          <w:b/>
          <w:bCs/>
          <w:i/>
          <w:iCs/>
          <w:color w:val="000000"/>
          <w:sz w:val="28"/>
          <w:szCs w:val="28"/>
          <w:lang w:val="it-IT"/>
        </w:rPr>
        <w:t xml:space="preserve"> </w:t>
      </w:r>
      <w:r w:rsidRPr="00B768D1">
        <w:rPr>
          <w:rFonts w:ascii="Times New Roman" w:hAnsi="Times New Roman" w:cs="Times New Roman"/>
          <w:b/>
          <w:bCs/>
          <w:color w:val="000000"/>
          <w:sz w:val="28"/>
          <w:szCs w:val="28"/>
          <w:lang w:val="it-IT"/>
        </w:rPr>
        <w:t>Cagliari</w:t>
      </w:r>
      <w:r>
        <w:rPr>
          <w:rFonts w:ascii="Times New Roman" w:hAnsi="Times New Roman" w:cs="Times New Roman"/>
          <w:color w:val="000000"/>
          <w:sz w:val="28"/>
          <w:szCs w:val="28"/>
          <w:lang w:val="it-IT"/>
        </w:rPr>
        <w:t>, 27 maio - 1 junho</w:t>
      </w:r>
      <w:r w:rsidRPr="00281FC0">
        <w:rPr>
          <w:rFonts w:ascii="Times New Roman" w:hAnsi="Times New Roman" w:cs="Times New Roman"/>
          <w:color w:val="000000"/>
          <w:sz w:val="28"/>
          <w:szCs w:val="28"/>
          <w:lang w:val="it-IT"/>
        </w:rPr>
        <w:t xml:space="preserve"> </w:t>
      </w:r>
      <w:r w:rsidRPr="00281FC0">
        <w:rPr>
          <w:rFonts w:ascii="Times New Roman" w:hAnsi="Times New Roman" w:cs="Times New Roman"/>
          <w:b/>
          <w:bCs/>
          <w:color w:val="000000"/>
          <w:sz w:val="28"/>
          <w:szCs w:val="28"/>
          <w:lang w:val="it-IT"/>
        </w:rPr>
        <w:t>2016.</w:t>
      </w:r>
    </w:p>
    <w:p w:rsidR="003C70D5" w:rsidRPr="00281FC0" w:rsidRDefault="003C70D5" w:rsidP="007D282A">
      <w:pPr>
        <w:pStyle w:val="NormalWeb"/>
        <w:spacing w:before="0" w:after="0"/>
        <w:ind w:hanging="720"/>
        <w:jc w:val="both"/>
        <w:rPr>
          <w:rFonts w:ascii="Times New Roman" w:hAnsi="Times New Roman" w:cs="Times New Roman"/>
          <w:color w:val="000000"/>
          <w:sz w:val="28"/>
          <w:szCs w:val="28"/>
          <w:lang w:val="it-IT"/>
        </w:rPr>
      </w:pPr>
    </w:p>
    <w:p w:rsidR="003C70D5" w:rsidRPr="00CD567A" w:rsidRDefault="003C70D5" w:rsidP="00CD567A">
      <w:pPr>
        <w:pStyle w:val="NormalWeb"/>
        <w:spacing w:before="0" w:after="0"/>
        <w:ind w:hanging="720"/>
        <w:jc w:val="both"/>
        <w:rPr>
          <w:rFonts w:ascii="Times New Roman" w:hAnsi="Times New Roman" w:cs="Times New Roman"/>
          <w:i/>
          <w:iCs/>
          <w:color w:val="000000"/>
          <w:sz w:val="28"/>
          <w:szCs w:val="28"/>
          <w:lang w:val="it-IT"/>
        </w:rPr>
      </w:pPr>
      <w:r w:rsidRPr="00281FC0">
        <w:rPr>
          <w:rFonts w:ascii="Times New Roman" w:hAnsi="Times New Roman" w:cs="Times New Roman"/>
          <w:color w:val="000000"/>
          <w:sz w:val="28"/>
          <w:szCs w:val="28"/>
          <w:lang w:val="it-IT"/>
        </w:rPr>
        <w:tab/>
        <w:t xml:space="preserve">*  As a relator: Conference  – </w:t>
      </w:r>
      <w:r>
        <w:rPr>
          <w:rFonts w:ascii="Times New Roman" w:hAnsi="Times New Roman" w:cs="Times New Roman"/>
          <w:color w:val="000000"/>
          <w:sz w:val="28"/>
          <w:szCs w:val="28"/>
          <w:lang w:val="it-IT"/>
        </w:rPr>
        <w:t>“</w:t>
      </w:r>
      <w:r w:rsidRPr="0067125E">
        <w:rPr>
          <w:rFonts w:ascii="Times New Roman" w:hAnsi="Times New Roman" w:cs="Times New Roman"/>
          <w:b/>
          <w:bCs/>
          <w:color w:val="000000"/>
          <w:sz w:val="28"/>
          <w:szCs w:val="28"/>
          <w:lang w:val="it-IT"/>
        </w:rPr>
        <w:t>L’Italianit</w:t>
      </w:r>
      <w:r w:rsidRPr="0067125E">
        <w:rPr>
          <w:rFonts w:ascii="Times New Roman" w:hAnsi="Times New Roman" w:cs="Times New Roman"/>
          <w:b/>
          <w:bCs/>
          <w:sz w:val="28"/>
          <w:szCs w:val="28"/>
          <w:lang w:val="it-IT"/>
        </w:rPr>
        <w:t>à</w:t>
      </w:r>
      <w:r w:rsidRPr="0067125E">
        <w:rPr>
          <w:rFonts w:ascii="Times New Roman" w:hAnsi="Times New Roman" w:cs="Times New Roman"/>
          <w:b/>
          <w:bCs/>
          <w:color w:val="000000"/>
          <w:sz w:val="28"/>
          <w:szCs w:val="28"/>
          <w:lang w:val="it-IT"/>
        </w:rPr>
        <w:t xml:space="preserve"> e oltre L’ Italianit</w:t>
      </w:r>
      <w:r w:rsidRPr="0067125E">
        <w:rPr>
          <w:rFonts w:ascii="Times New Roman" w:hAnsi="Times New Roman" w:cs="Times New Roman"/>
          <w:b/>
          <w:bCs/>
          <w:sz w:val="28"/>
          <w:szCs w:val="28"/>
          <w:lang w:val="it-IT"/>
        </w:rPr>
        <w:t>à</w:t>
      </w:r>
      <w:r>
        <w:rPr>
          <w:rFonts w:ascii="Times New Roman" w:hAnsi="Times New Roman" w:cs="Times New Roman"/>
          <w:sz w:val="28"/>
          <w:szCs w:val="28"/>
          <w:lang w:val="it-IT"/>
        </w:rPr>
        <w:t>”</w:t>
      </w:r>
      <w:r>
        <w:rPr>
          <w:rFonts w:ascii="Times New Roman" w:hAnsi="Times New Roman" w:cs="Times New Roman"/>
          <w:color w:val="000000"/>
          <w:sz w:val="28"/>
          <w:szCs w:val="28"/>
          <w:lang w:val="it-IT"/>
        </w:rPr>
        <w:t xml:space="preserve"> </w:t>
      </w:r>
      <w:r w:rsidRPr="00281FC0">
        <w:rPr>
          <w:rFonts w:ascii="Times New Roman" w:hAnsi="Times New Roman" w:cs="Times New Roman"/>
          <w:color w:val="000000"/>
          <w:sz w:val="28"/>
          <w:szCs w:val="28"/>
          <w:lang w:val="it-IT"/>
        </w:rPr>
        <w:t xml:space="preserve">, presentation: </w:t>
      </w:r>
      <w:r w:rsidRPr="00CD567A">
        <w:rPr>
          <w:rFonts w:ascii="Times New Roman" w:hAnsi="Times New Roman" w:cs="Times New Roman"/>
          <w:b/>
          <w:bCs/>
          <w:i/>
          <w:iCs/>
          <w:color w:val="000000"/>
          <w:sz w:val="28"/>
          <w:szCs w:val="28"/>
          <w:lang w:val="it-IT"/>
        </w:rPr>
        <w:t>70 anni della Repubblica delle autonomie regionali e il simbolo delle donne italiane</w:t>
      </w:r>
      <w:r w:rsidRPr="00281FC0">
        <w:rPr>
          <w:rFonts w:ascii="Times New Roman" w:hAnsi="Times New Roman" w:cs="Times New Roman"/>
          <w:i/>
          <w:iCs/>
          <w:color w:val="000000"/>
          <w:sz w:val="28"/>
          <w:szCs w:val="28"/>
          <w:lang w:val="it-IT"/>
        </w:rPr>
        <w:t xml:space="preserve">, </w:t>
      </w:r>
      <w:r w:rsidRPr="00281FC0">
        <w:rPr>
          <w:rFonts w:ascii="Times New Roman" w:hAnsi="Times New Roman" w:cs="Times New Roman"/>
          <w:color w:val="000000"/>
          <w:sz w:val="28"/>
          <w:szCs w:val="28"/>
          <w:lang w:val="it-IT"/>
        </w:rPr>
        <w:t>in AUDITORIO MITXELENA, con la pa</w:t>
      </w:r>
      <w:r>
        <w:rPr>
          <w:rFonts w:ascii="Times New Roman" w:hAnsi="Times New Roman" w:cs="Times New Roman"/>
          <w:color w:val="000000"/>
          <w:sz w:val="28"/>
          <w:szCs w:val="28"/>
          <w:lang w:val="it-IT"/>
        </w:rPr>
        <w:t>rtecipazione</w:t>
      </w:r>
      <w:r w:rsidRPr="00281FC0">
        <w:rPr>
          <w:rFonts w:ascii="Times New Roman" w:hAnsi="Times New Roman" w:cs="Times New Roman"/>
          <w:color w:val="000000"/>
          <w:sz w:val="28"/>
          <w:szCs w:val="28"/>
          <w:lang w:val="it-IT"/>
        </w:rPr>
        <w:t xml:space="preserve"> dell’Ambasciatore d’Italia Stefano Sannino, </w:t>
      </w:r>
      <w:r w:rsidRPr="00B768D1">
        <w:rPr>
          <w:rFonts w:ascii="Times New Roman" w:hAnsi="Times New Roman" w:cs="Times New Roman"/>
          <w:b/>
          <w:bCs/>
          <w:color w:val="000000"/>
          <w:sz w:val="28"/>
          <w:szCs w:val="28"/>
          <w:lang w:val="it-IT"/>
        </w:rPr>
        <w:t>Bilbao</w:t>
      </w:r>
      <w:r>
        <w:rPr>
          <w:rFonts w:ascii="Times New Roman" w:hAnsi="Times New Roman" w:cs="Times New Roman"/>
          <w:color w:val="000000"/>
          <w:sz w:val="28"/>
          <w:szCs w:val="28"/>
          <w:lang w:val="it-IT"/>
        </w:rPr>
        <w:t>, 19 de dezembro</w:t>
      </w:r>
      <w:r w:rsidRPr="00281FC0">
        <w:rPr>
          <w:rFonts w:ascii="Times New Roman" w:hAnsi="Times New Roman" w:cs="Times New Roman"/>
          <w:color w:val="000000"/>
          <w:sz w:val="28"/>
          <w:szCs w:val="28"/>
          <w:lang w:val="it-IT"/>
        </w:rPr>
        <w:t xml:space="preserve"> </w:t>
      </w:r>
      <w:r w:rsidRPr="00281FC0">
        <w:rPr>
          <w:rFonts w:ascii="Times New Roman" w:hAnsi="Times New Roman" w:cs="Times New Roman"/>
          <w:b/>
          <w:bCs/>
          <w:color w:val="000000"/>
          <w:sz w:val="28"/>
          <w:szCs w:val="28"/>
          <w:lang w:val="it-IT"/>
        </w:rPr>
        <w:t>2016</w:t>
      </w:r>
      <w:r w:rsidRPr="00281FC0">
        <w:rPr>
          <w:rFonts w:ascii="Times New Roman" w:hAnsi="Times New Roman" w:cs="Times New Roman"/>
          <w:color w:val="000000"/>
          <w:sz w:val="28"/>
          <w:szCs w:val="28"/>
          <w:lang w:val="it-IT"/>
        </w:rPr>
        <w:t>.</w:t>
      </w:r>
    </w:p>
    <w:p w:rsidR="003C70D5" w:rsidRPr="00281FC0" w:rsidRDefault="003C70D5" w:rsidP="007D282A">
      <w:pPr>
        <w:pStyle w:val="NormalWeb"/>
        <w:spacing w:before="0" w:after="0"/>
        <w:ind w:hanging="720"/>
        <w:jc w:val="both"/>
        <w:rPr>
          <w:rFonts w:ascii="Times New Roman" w:hAnsi="Times New Roman" w:cs="Times New Roman"/>
          <w:b/>
          <w:bCs/>
          <w:color w:val="000000"/>
          <w:sz w:val="28"/>
          <w:szCs w:val="28"/>
          <w:lang w:val="it-IT"/>
        </w:rPr>
      </w:pPr>
    </w:p>
    <w:p w:rsidR="003C70D5" w:rsidRDefault="003C70D5" w:rsidP="007D282A">
      <w:pPr>
        <w:pStyle w:val="NormalWeb"/>
        <w:spacing w:before="0" w:after="0"/>
        <w:ind w:hanging="720"/>
        <w:jc w:val="both"/>
        <w:rPr>
          <w:rFonts w:ascii="Times New Roman" w:hAnsi="Times New Roman" w:cs="Times New Roman"/>
          <w:color w:val="000000"/>
          <w:sz w:val="28"/>
          <w:szCs w:val="28"/>
          <w:lang w:val="it-IT"/>
        </w:rPr>
      </w:pPr>
      <w:r w:rsidRPr="00281FC0">
        <w:rPr>
          <w:rFonts w:ascii="Times New Roman" w:hAnsi="Times New Roman" w:cs="Times New Roman"/>
          <w:b/>
          <w:bCs/>
          <w:color w:val="000000"/>
          <w:sz w:val="28"/>
          <w:szCs w:val="28"/>
          <w:lang w:val="it-IT"/>
        </w:rPr>
        <w:tab/>
      </w:r>
      <w:r w:rsidRPr="00281FC0">
        <w:rPr>
          <w:rFonts w:ascii="Times New Roman" w:hAnsi="Times New Roman" w:cs="Times New Roman"/>
          <w:color w:val="000000"/>
          <w:sz w:val="28"/>
          <w:szCs w:val="28"/>
          <w:lang w:val="it-IT"/>
        </w:rPr>
        <w:t xml:space="preserve">* </w:t>
      </w:r>
      <w:r>
        <w:rPr>
          <w:rFonts w:ascii="Times New Roman" w:hAnsi="Times New Roman" w:cs="Times New Roman"/>
          <w:color w:val="000000"/>
          <w:sz w:val="28"/>
          <w:szCs w:val="28"/>
          <w:lang w:val="it-IT"/>
        </w:rPr>
        <w:t xml:space="preserve"> </w:t>
      </w:r>
      <w:r w:rsidRPr="00281FC0">
        <w:rPr>
          <w:rFonts w:ascii="Times New Roman" w:hAnsi="Times New Roman" w:cs="Times New Roman"/>
          <w:color w:val="000000"/>
          <w:sz w:val="28"/>
          <w:szCs w:val="28"/>
          <w:lang w:val="it-IT"/>
        </w:rPr>
        <w:t xml:space="preserve">Erasmus+Mobility programme, nell’ambito di corso: </w:t>
      </w:r>
      <w:r w:rsidRPr="00ED39C7">
        <w:rPr>
          <w:rFonts w:ascii="Times New Roman" w:hAnsi="Times New Roman" w:cs="Times New Roman"/>
          <w:b/>
          <w:bCs/>
          <w:i/>
          <w:iCs/>
          <w:color w:val="000000"/>
          <w:sz w:val="28"/>
          <w:szCs w:val="28"/>
          <w:lang w:val="it-IT"/>
        </w:rPr>
        <w:t>Governo Regionale nello Spazio Giuridico</w:t>
      </w:r>
      <w:r w:rsidRPr="00281FC0">
        <w:rPr>
          <w:rFonts w:ascii="Times New Roman" w:hAnsi="Times New Roman" w:cs="Times New Roman"/>
          <w:i/>
          <w:iCs/>
          <w:color w:val="000000"/>
          <w:sz w:val="28"/>
          <w:szCs w:val="28"/>
          <w:lang w:val="it-IT"/>
        </w:rPr>
        <w:t xml:space="preserve">, </w:t>
      </w:r>
      <w:r w:rsidRPr="00281FC0">
        <w:rPr>
          <w:rFonts w:ascii="Times New Roman" w:hAnsi="Times New Roman" w:cs="Times New Roman"/>
          <w:color w:val="000000"/>
          <w:sz w:val="28"/>
          <w:szCs w:val="28"/>
          <w:lang w:val="it-IT"/>
        </w:rPr>
        <w:t>coordinatore prof. Elettra Stradela e di corso:</w:t>
      </w:r>
      <w:r w:rsidRPr="00281FC0">
        <w:rPr>
          <w:rFonts w:ascii="Times New Roman" w:hAnsi="Times New Roman" w:cs="Times New Roman"/>
          <w:i/>
          <w:iCs/>
          <w:color w:val="000000"/>
          <w:sz w:val="28"/>
          <w:szCs w:val="28"/>
          <w:lang w:val="it-IT"/>
        </w:rPr>
        <w:t xml:space="preserve"> </w:t>
      </w:r>
      <w:r w:rsidRPr="00ED39C7">
        <w:rPr>
          <w:rFonts w:ascii="Times New Roman" w:hAnsi="Times New Roman" w:cs="Times New Roman"/>
          <w:b/>
          <w:bCs/>
          <w:i/>
          <w:iCs/>
          <w:color w:val="000000"/>
          <w:sz w:val="28"/>
          <w:szCs w:val="28"/>
          <w:lang w:val="it-IT"/>
        </w:rPr>
        <w:t>Diritto inernazionale,</w:t>
      </w:r>
      <w:r w:rsidRPr="00281FC0">
        <w:rPr>
          <w:rFonts w:ascii="Times New Roman" w:hAnsi="Times New Roman" w:cs="Times New Roman"/>
          <w:i/>
          <w:iCs/>
          <w:color w:val="000000"/>
          <w:sz w:val="28"/>
          <w:szCs w:val="28"/>
          <w:lang w:val="it-IT"/>
        </w:rPr>
        <w:t xml:space="preserve"> </w:t>
      </w:r>
      <w:r w:rsidRPr="00281FC0">
        <w:rPr>
          <w:rFonts w:ascii="Times New Roman" w:hAnsi="Times New Roman" w:cs="Times New Roman"/>
          <w:color w:val="000000"/>
          <w:sz w:val="28"/>
          <w:szCs w:val="28"/>
          <w:lang w:val="it-IT"/>
        </w:rPr>
        <w:t>coordinatore prof. Leonardo Pasquali, in Dipartimen</w:t>
      </w:r>
      <w:r>
        <w:rPr>
          <w:rFonts w:ascii="Times New Roman" w:hAnsi="Times New Roman" w:cs="Times New Roman"/>
          <w:color w:val="000000"/>
          <w:sz w:val="28"/>
          <w:szCs w:val="28"/>
          <w:lang w:val="it-IT"/>
        </w:rPr>
        <w:t>to di Giurisprudenza, Univesit</w:t>
      </w:r>
      <w:r w:rsidRPr="000B7CBA">
        <w:rPr>
          <w:rFonts w:ascii="Times New Roman" w:hAnsi="Times New Roman" w:cs="Times New Roman"/>
          <w:sz w:val="28"/>
          <w:szCs w:val="28"/>
          <w:lang w:val="it-IT"/>
        </w:rPr>
        <w:t>à</w:t>
      </w:r>
      <w:r w:rsidRPr="000B7CBA">
        <w:rPr>
          <w:rFonts w:ascii="Times New Roman" w:hAnsi="Times New Roman" w:cs="Times New Roman"/>
          <w:color w:val="000000"/>
          <w:sz w:val="28"/>
          <w:szCs w:val="28"/>
          <w:lang w:val="it-IT"/>
        </w:rPr>
        <w:t xml:space="preserve"> </w:t>
      </w:r>
      <w:r w:rsidRPr="00281FC0">
        <w:rPr>
          <w:rFonts w:ascii="Times New Roman" w:hAnsi="Times New Roman" w:cs="Times New Roman"/>
          <w:color w:val="000000"/>
          <w:sz w:val="28"/>
          <w:szCs w:val="28"/>
          <w:lang w:val="it-IT"/>
        </w:rPr>
        <w:t xml:space="preserve">di </w:t>
      </w:r>
      <w:r w:rsidRPr="00ED39C7">
        <w:rPr>
          <w:rFonts w:ascii="Times New Roman" w:hAnsi="Times New Roman" w:cs="Times New Roman"/>
          <w:b/>
          <w:bCs/>
          <w:color w:val="000000"/>
          <w:sz w:val="28"/>
          <w:szCs w:val="28"/>
          <w:lang w:val="it-IT"/>
        </w:rPr>
        <w:t>Pisa</w:t>
      </w:r>
      <w:r>
        <w:rPr>
          <w:rFonts w:ascii="Times New Roman" w:hAnsi="Times New Roman" w:cs="Times New Roman"/>
          <w:color w:val="000000"/>
          <w:sz w:val="28"/>
          <w:szCs w:val="28"/>
          <w:lang w:val="it-IT"/>
        </w:rPr>
        <w:t>, 21 – 27 de fevereiro</w:t>
      </w:r>
      <w:r w:rsidRPr="00281FC0">
        <w:rPr>
          <w:rFonts w:ascii="Times New Roman" w:hAnsi="Times New Roman" w:cs="Times New Roman"/>
          <w:color w:val="000000"/>
          <w:sz w:val="28"/>
          <w:szCs w:val="28"/>
          <w:lang w:val="it-IT"/>
        </w:rPr>
        <w:t xml:space="preserve"> </w:t>
      </w:r>
      <w:r w:rsidRPr="00281FC0">
        <w:rPr>
          <w:rFonts w:ascii="Times New Roman" w:hAnsi="Times New Roman" w:cs="Times New Roman"/>
          <w:b/>
          <w:bCs/>
          <w:color w:val="000000"/>
          <w:sz w:val="28"/>
          <w:szCs w:val="28"/>
          <w:lang w:val="it-IT"/>
        </w:rPr>
        <w:t>2017</w:t>
      </w:r>
      <w:r w:rsidRPr="00281FC0">
        <w:rPr>
          <w:rFonts w:ascii="Times New Roman" w:hAnsi="Times New Roman" w:cs="Times New Roman"/>
          <w:color w:val="000000"/>
          <w:sz w:val="28"/>
          <w:szCs w:val="28"/>
          <w:lang w:val="it-IT"/>
        </w:rPr>
        <w:t>.</w:t>
      </w:r>
    </w:p>
    <w:p w:rsidR="003C70D5" w:rsidRDefault="003C70D5" w:rsidP="007D282A">
      <w:pPr>
        <w:pStyle w:val="NormalWeb"/>
        <w:spacing w:before="0" w:after="0"/>
        <w:ind w:hanging="720"/>
        <w:jc w:val="both"/>
        <w:rPr>
          <w:rFonts w:ascii="Times New Roman" w:hAnsi="Times New Roman" w:cs="Times New Roman"/>
          <w:color w:val="000000"/>
          <w:sz w:val="28"/>
          <w:szCs w:val="28"/>
          <w:lang w:val="it-IT"/>
        </w:rPr>
      </w:pPr>
    </w:p>
    <w:p w:rsidR="003C70D5" w:rsidRPr="0059187B" w:rsidRDefault="003C70D5" w:rsidP="0059187B">
      <w:pPr>
        <w:pStyle w:val="NormalWeb"/>
        <w:spacing w:before="0" w:after="0"/>
        <w:jc w:val="both"/>
        <w:rPr>
          <w:rFonts w:ascii="Times New Roman" w:hAnsi="Times New Roman" w:cs="Times New Roman"/>
          <w:b/>
          <w:bCs/>
          <w:color w:val="000000"/>
          <w:sz w:val="28"/>
          <w:szCs w:val="28"/>
          <w:lang w:val="it-IT"/>
        </w:rPr>
      </w:pPr>
      <w:r>
        <w:rPr>
          <w:rFonts w:ascii="Times New Roman" w:hAnsi="Times New Roman" w:cs="Times New Roman"/>
          <w:b/>
          <w:bCs/>
          <w:i/>
          <w:iCs/>
          <w:color w:val="000000"/>
          <w:sz w:val="28"/>
          <w:szCs w:val="28"/>
          <w:lang w:val="it-IT"/>
        </w:rPr>
        <w:t xml:space="preserve">* </w:t>
      </w:r>
      <w:r w:rsidRPr="0059187B">
        <w:rPr>
          <w:rFonts w:ascii="Times New Roman" w:hAnsi="Times New Roman" w:cs="Times New Roman"/>
          <w:b/>
          <w:bCs/>
          <w:i/>
          <w:iCs/>
          <w:color w:val="000000"/>
          <w:sz w:val="28"/>
          <w:szCs w:val="28"/>
          <w:lang w:val="it-IT"/>
        </w:rPr>
        <w:t>Visiting professor</w:t>
      </w:r>
      <w:r w:rsidRPr="0059187B">
        <w:rPr>
          <w:rFonts w:ascii="Times New Roman" w:hAnsi="Times New Roman" w:cs="Times New Roman"/>
          <w:b/>
          <w:bCs/>
          <w:color w:val="000000"/>
          <w:sz w:val="28"/>
          <w:szCs w:val="28"/>
          <w:lang w:val="it-IT"/>
        </w:rPr>
        <w:t xml:space="preserve"> – Dipartimento di Giurisprudenza, Univesit</w:t>
      </w:r>
      <w:r w:rsidRPr="0059187B">
        <w:rPr>
          <w:rFonts w:ascii="Times New Roman" w:hAnsi="Times New Roman" w:cs="Times New Roman"/>
          <w:b/>
          <w:bCs/>
          <w:sz w:val="28"/>
          <w:szCs w:val="28"/>
          <w:lang w:val="it-IT"/>
        </w:rPr>
        <w:t>à</w:t>
      </w:r>
      <w:r w:rsidRPr="0059187B">
        <w:rPr>
          <w:rFonts w:ascii="Times New Roman" w:hAnsi="Times New Roman" w:cs="Times New Roman"/>
          <w:b/>
          <w:bCs/>
          <w:color w:val="000000"/>
          <w:sz w:val="28"/>
          <w:szCs w:val="28"/>
          <w:lang w:val="it-IT"/>
        </w:rPr>
        <w:t xml:space="preserve"> di Torino</w:t>
      </w:r>
      <w:r w:rsidRPr="0059187B">
        <w:rPr>
          <w:rFonts w:ascii="Times New Roman" w:hAnsi="Times New Roman" w:cs="Times New Roman"/>
          <w:color w:val="000000"/>
          <w:sz w:val="28"/>
          <w:szCs w:val="28"/>
          <w:lang w:val="it-IT"/>
        </w:rPr>
        <w:t xml:space="preserve"> – </w:t>
      </w:r>
      <w:r>
        <w:rPr>
          <w:rFonts w:ascii="Times New Roman" w:hAnsi="Times New Roman" w:cs="Times New Roman"/>
          <w:color w:val="000000"/>
          <w:sz w:val="28"/>
          <w:szCs w:val="28"/>
          <w:lang w:val="it-IT"/>
        </w:rPr>
        <w:t xml:space="preserve"> </w:t>
      </w:r>
      <w:r w:rsidRPr="0059187B">
        <w:rPr>
          <w:rFonts w:ascii="Times New Roman" w:hAnsi="Times New Roman" w:cs="Times New Roman"/>
          <w:b/>
          <w:bCs/>
          <w:color w:val="000000"/>
          <w:sz w:val="28"/>
          <w:szCs w:val="28"/>
          <w:lang w:val="it-IT"/>
        </w:rPr>
        <w:t>abril – maio 2018.</w:t>
      </w:r>
    </w:p>
    <w:p w:rsidR="003C70D5" w:rsidRPr="0059187B" w:rsidRDefault="003C70D5" w:rsidP="007D282A">
      <w:pPr>
        <w:pStyle w:val="NormalWeb"/>
        <w:spacing w:before="0" w:after="0"/>
        <w:ind w:hanging="720"/>
        <w:jc w:val="both"/>
        <w:rPr>
          <w:rFonts w:ascii="Times New Roman" w:hAnsi="Times New Roman" w:cs="Times New Roman"/>
          <w:color w:val="000000"/>
          <w:sz w:val="28"/>
          <w:szCs w:val="28"/>
          <w:lang w:val="it-IT"/>
        </w:rPr>
      </w:pPr>
    </w:p>
    <w:p w:rsidR="003C70D5" w:rsidRPr="00281FC0" w:rsidRDefault="003C70D5" w:rsidP="007D282A">
      <w:pPr>
        <w:pStyle w:val="NormalWeb"/>
        <w:spacing w:before="0" w:after="0"/>
        <w:jc w:val="both"/>
        <w:rPr>
          <w:rFonts w:ascii="Times New Roman" w:hAnsi="Times New Roman" w:cs="Times New Roman"/>
          <w:color w:val="000000"/>
          <w:sz w:val="28"/>
          <w:szCs w:val="28"/>
          <w:lang w:val="en-US"/>
        </w:rPr>
      </w:pPr>
      <w:r w:rsidRPr="00336D8A">
        <w:rPr>
          <w:rFonts w:ascii="Times New Roman" w:hAnsi="Times New Roman" w:cs="Times New Roman"/>
          <w:color w:val="000000"/>
          <w:sz w:val="28"/>
          <w:szCs w:val="28"/>
          <w:lang w:val="en-US"/>
        </w:rPr>
        <w:t xml:space="preserve">*   </w:t>
      </w:r>
      <w:r w:rsidRPr="00053D7A">
        <w:rPr>
          <w:rFonts w:ascii="Times New Roman" w:hAnsi="Times New Roman" w:cs="Times New Roman"/>
          <w:b/>
          <w:bCs/>
          <w:color w:val="000000"/>
          <w:sz w:val="28"/>
          <w:szCs w:val="28"/>
          <w:lang w:val="en-US"/>
        </w:rPr>
        <w:t>IV International Conference on Human Rights,</w:t>
      </w:r>
      <w:r w:rsidRPr="00336D8A">
        <w:rPr>
          <w:rFonts w:ascii="Times New Roman" w:hAnsi="Times New Roman" w:cs="Times New Roman"/>
          <w:color w:val="000000"/>
          <w:sz w:val="28"/>
          <w:szCs w:val="28"/>
          <w:lang w:val="en-US"/>
        </w:rPr>
        <w:t xml:space="preserve"> </w:t>
      </w:r>
      <w:r w:rsidRPr="00336D8A">
        <w:rPr>
          <w:rFonts w:ascii="Times New Roman" w:hAnsi="Times New Roman" w:cs="Times New Roman"/>
          <w:b/>
          <w:bCs/>
          <w:color w:val="000000"/>
          <w:sz w:val="28"/>
          <w:szCs w:val="28"/>
          <w:lang w:val="en-US"/>
        </w:rPr>
        <w:t>Bari</w:t>
      </w:r>
      <w:r w:rsidRPr="00336D8A">
        <w:rPr>
          <w:rFonts w:ascii="Times New Roman" w:hAnsi="Times New Roman" w:cs="Times New Roman"/>
          <w:color w:val="000000"/>
          <w:sz w:val="28"/>
          <w:szCs w:val="28"/>
          <w:lang w:val="en-US"/>
        </w:rPr>
        <w:t xml:space="preserve"> – Italy - 1 June </w:t>
      </w:r>
      <w:r w:rsidRPr="00336D8A">
        <w:rPr>
          <w:rFonts w:ascii="Times New Roman" w:hAnsi="Times New Roman" w:cs="Times New Roman"/>
          <w:b/>
          <w:bCs/>
          <w:color w:val="000000"/>
          <w:sz w:val="28"/>
          <w:szCs w:val="28"/>
          <w:lang w:val="en-US"/>
        </w:rPr>
        <w:t>2018</w:t>
      </w:r>
      <w:r>
        <w:rPr>
          <w:rFonts w:ascii="Times New Roman" w:hAnsi="Times New Roman" w:cs="Times New Roman"/>
          <w:b/>
          <w:bCs/>
          <w:color w:val="000000"/>
          <w:sz w:val="28"/>
          <w:szCs w:val="28"/>
          <w:lang w:val="en-US"/>
        </w:rPr>
        <w:t xml:space="preserve">, </w:t>
      </w:r>
      <w:r w:rsidRPr="00336D8A">
        <w:rPr>
          <w:rFonts w:ascii="Times New Roman" w:hAnsi="Times New Roman" w:cs="Times New Roman"/>
          <w:i/>
          <w:iCs/>
          <w:color w:val="000000"/>
          <w:sz w:val="28"/>
          <w:szCs w:val="28"/>
          <w:lang w:val="en-US"/>
        </w:rPr>
        <w:t xml:space="preserve"> National identity as a fundamental right</w:t>
      </w:r>
      <w:r w:rsidRPr="00281FC0">
        <w:rPr>
          <w:rFonts w:ascii="Times New Roman" w:hAnsi="Times New Roman" w:cs="Times New Roman"/>
          <w:i/>
          <w:iCs/>
          <w:color w:val="000000"/>
          <w:sz w:val="28"/>
          <w:szCs w:val="28"/>
          <w:lang w:val="en-US"/>
        </w:rPr>
        <w:t xml:space="preserve">, releasing the potential of the European Union countries, the role of </w:t>
      </w:r>
      <w:r w:rsidRPr="00ED39C7">
        <w:rPr>
          <w:rFonts w:ascii="Times New Roman" w:hAnsi="Times New Roman" w:cs="Times New Roman"/>
          <w:b/>
          <w:bCs/>
          <w:i/>
          <w:iCs/>
          <w:color w:val="000000"/>
          <w:sz w:val="28"/>
          <w:szCs w:val="28"/>
          <w:lang w:val="en-US"/>
        </w:rPr>
        <w:t>the Italian Constitutional Court in the Taricco case</w:t>
      </w:r>
      <w:r w:rsidRPr="00281FC0">
        <w:rPr>
          <w:rFonts w:ascii="Times New Roman" w:hAnsi="Times New Roman" w:cs="Times New Roman"/>
          <w:color w:val="000000"/>
          <w:sz w:val="28"/>
          <w:szCs w:val="28"/>
          <w:lang w:val="en-US"/>
        </w:rPr>
        <w:t>, (Polish)</w:t>
      </w:r>
      <w:r w:rsidRPr="00281FC0">
        <w:rPr>
          <w:rFonts w:ascii="Times New Roman" w:hAnsi="Times New Roman" w:cs="Times New Roman"/>
          <w:i/>
          <w:iCs/>
          <w:color w:val="000000"/>
          <w:sz w:val="28"/>
          <w:szCs w:val="28"/>
          <w:lang w:val="en-US"/>
        </w:rPr>
        <w:t xml:space="preserve">, </w:t>
      </w:r>
      <w:r w:rsidRPr="00281FC0">
        <w:rPr>
          <w:rFonts w:ascii="Times New Roman" w:hAnsi="Times New Roman" w:cs="Times New Roman"/>
          <w:color w:val="000000"/>
          <w:sz w:val="28"/>
          <w:szCs w:val="28"/>
          <w:lang w:val="en-US"/>
        </w:rPr>
        <w:t>Sessione II Diritti essenziali e diritto umanitario (</w:t>
      </w:r>
      <w:r w:rsidRPr="00281FC0">
        <w:rPr>
          <w:rFonts w:ascii="Times New Roman" w:hAnsi="Times New Roman" w:cs="Times New Roman"/>
          <w:i/>
          <w:iCs/>
          <w:color w:val="000000"/>
          <w:sz w:val="28"/>
          <w:szCs w:val="28"/>
          <w:lang w:val="en-US"/>
        </w:rPr>
        <w:t>Fundamental Rights and Law</w:t>
      </w:r>
      <w:r w:rsidRPr="00281FC0">
        <w:rPr>
          <w:rFonts w:ascii="Times New Roman" w:hAnsi="Times New Roman" w:cs="Times New Roman"/>
          <w:color w:val="000000"/>
          <w:sz w:val="28"/>
          <w:szCs w:val="28"/>
          <w:lang w:val="en-US"/>
        </w:rPr>
        <w:t xml:space="preserve">).  </w:t>
      </w:r>
    </w:p>
    <w:p w:rsidR="003C70D5" w:rsidRPr="00281FC0" w:rsidRDefault="003C70D5" w:rsidP="007D282A">
      <w:pPr>
        <w:pStyle w:val="NormalWeb"/>
        <w:spacing w:before="0" w:after="0"/>
        <w:jc w:val="both"/>
        <w:rPr>
          <w:rFonts w:ascii="Times New Roman" w:hAnsi="Times New Roman" w:cs="Times New Roman"/>
          <w:color w:val="000000"/>
          <w:lang w:val="en-US"/>
        </w:rPr>
      </w:pPr>
      <w:r w:rsidRPr="00281FC0">
        <w:rPr>
          <w:rFonts w:ascii="Times New Roman" w:hAnsi="Times New Roman" w:cs="Times New Roman"/>
          <w:color w:val="000000"/>
          <w:lang w:val="en-US"/>
        </w:rPr>
        <w:t xml:space="preserve"> </w:t>
      </w:r>
    </w:p>
    <w:p w:rsidR="003C70D5" w:rsidRPr="001720A2" w:rsidRDefault="003C70D5" w:rsidP="00066774">
      <w:pPr>
        <w:jc w:val="both"/>
        <w:rPr>
          <w:rFonts w:ascii="Times New Roman" w:hAnsi="Times New Roman" w:cs="Times New Roman"/>
          <w:sz w:val="28"/>
          <w:szCs w:val="28"/>
        </w:rPr>
      </w:pPr>
      <w:r w:rsidRPr="001720A2">
        <w:rPr>
          <w:rFonts w:ascii="Times New Roman" w:hAnsi="Times New Roman" w:cs="Times New Roman"/>
          <w:b/>
          <w:bCs/>
          <w:sz w:val="28"/>
          <w:szCs w:val="28"/>
        </w:rPr>
        <w:t xml:space="preserve">*     </w:t>
      </w:r>
      <w:r w:rsidRPr="001720A2">
        <w:rPr>
          <w:rFonts w:ascii="Times New Roman" w:hAnsi="Times New Roman" w:cs="Times New Roman"/>
          <w:b/>
          <w:bCs/>
          <w:i/>
          <w:iCs/>
          <w:sz w:val="28"/>
          <w:szCs w:val="28"/>
        </w:rPr>
        <w:t>La Santa Sede nei rapporti polacco-italiani alla luce della pratica consolare e diplomatica</w:t>
      </w:r>
      <w:r w:rsidRPr="001720A2">
        <w:rPr>
          <w:rFonts w:ascii="Times New Roman" w:hAnsi="Times New Roman" w:cs="Times New Roman"/>
          <w:sz w:val="28"/>
          <w:szCs w:val="28"/>
        </w:rPr>
        <w:t xml:space="preserve"> (1991-2000), </w:t>
      </w:r>
      <w:r>
        <w:rPr>
          <w:rFonts w:ascii="Times New Roman" w:hAnsi="Times New Roman" w:cs="Times New Roman"/>
          <w:sz w:val="28"/>
          <w:szCs w:val="28"/>
        </w:rPr>
        <w:t>Prepara</w:t>
      </w:r>
      <w:r w:rsidRPr="0059187B">
        <w:rPr>
          <w:rFonts w:ascii="Times New Roman" w:hAnsi="Times New Roman" w:cs="Times New Roman"/>
          <w:sz w:val="28"/>
          <w:szCs w:val="28"/>
        </w:rPr>
        <w:t>ção</w:t>
      </w:r>
      <w:r>
        <w:rPr>
          <w:rFonts w:ascii="Times New Roman" w:hAnsi="Times New Roman" w:cs="Times New Roman"/>
          <w:sz w:val="28"/>
          <w:szCs w:val="28"/>
        </w:rPr>
        <w:t xml:space="preserve"> de materiais pra publica</w:t>
      </w:r>
      <w:r w:rsidRPr="0059187B">
        <w:rPr>
          <w:rFonts w:ascii="Times New Roman" w:hAnsi="Times New Roman" w:cs="Times New Roman"/>
          <w:sz w:val="28"/>
          <w:szCs w:val="28"/>
        </w:rPr>
        <w:t>ção</w:t>
      </w:r>
      <w:r>
        <w:rPr>
          <w:rFonts w:ascii="Times New Roman" w:hAnsi="Times New Roman" w:cs="Times New Roman"/>
          <w:sz w:val="28"/>
          <w:szCs w:val="28"/>
        </w:rPr>
        <w:t xml:space="preserve">, </w:t>
      </w:r>
      <w:r w:rsidRPr="001720A2">
        <w:rPr>
          <w:rFonts w:ascii="Times New Roman" w:hAnsi="Times New Roman" w:cs="Times New Roman"/>
          <w:b/>
          <w:bCs/>
          <w:sz w:val="28"/>
          <w:szCs w:val="28"/>
        </w:rPr>
        <w:t>2019</w:t>
      </w:r>
      <w:r w:rsidRPr="001720A2">
        <w:rPr>
          <w:rFonts w:ascii="Times New Roman" w:hAnsi="Times New Roman" w:cs="Times New Roman"/>
          <w:sz w:val="28"/>
          <w:szCs w:val="28"/>
        </w:rPr>
        <w:t>.</w:t>
      </w:r>
    </w:p>
    <w:p w:rsidR="003C70D5" w:rsidRPr="000B7CBA" w:rsidRDefault="003C70D5" w:rsidP="000B7CBA">
      <w:pPr>
        <w:jc w:val="both"/>
        <w:rPr>
          <w:rFonts w:ascii="Times New Roman" w:hAnsi="Times New Roman" w:cs="Times New Roman"/>
          <w:b/>
          <w:bCs/>
          <w:sz w:val="28"/>
          <w:szCs w:val="28"/>
          <w:lang w:val="pt-PT"/>
        </w:rPr>
      </w:pPr>
      <w:r w:rsidRPr="000B7CBA">
        <w:rPr>
          <w:rFonts w:ascii="Times New Roman" w:hAnsi="Times New Roman" w:cs="Times New Roman"/>
          <w:sz w:val="28"/>
          <w:szCs w:val="28"/>
          <w:lang w:val="pt-PT"/>
        </w:rPr>
        <w:t xml:space="preserve">*  </w:t>
      </w:r>
      <w:r>
        <w:rPr>
          <w:rFonts w:ascii="Times New Roman" w:hAnsi="Times New Roman" w:cs="Times New Roman"/>
          <w:sz w:val="28"/>
          <w:szCs w:val="28"/>
          <w:lang w:val="pt-PT"/>
        </w:rPr>
        <w:t xml:space="preserve">  </w:t>
      </w:r>
      <w:r w:rsidRPr="000B7CBA">
        <w:rPr>
          <w:rFonts w:ascii="Times New Roman" w:hAnsi="Times New Roman" w:cs="Times New Roman"/>
          <w:b/>
          <w:bCs/>
          <w:sz w:val="28"/>
          <w:szCs w:val="28"/>
          <w:lang w:val="pt-PT"/>
        </w:rPr>
        <w:t>Salvador (Bahia)</w:t>
      </w:r>
      <w:r w:rsidRPr="000B7CBA">
        <w:rPr>
          <w:rFonts w:ascii="Times New Roman" w:hAnsi="Times New Roman" w:cs="Times New Roman"/>
          <w:sz w:val="28"/>
          <w:szCs w:val="28"/>
          <w:lang w:val="pt-PT"/>
        </w:rPr>
        <w:t xml:space="preserve"> – </w:t>
      </w:r>
      <w:r w:rsidRPr="000B7CBA">
        <w:rPr>
          <w:rFonts w:ascii="Times New Roman" w:hAnsi="Times New Roman" w:cs="Times New Roman"/>
          <w:b/>
          <w:bCs/>
          <w:sz w:val="28"/>
          <w:szCs w:val="28"/>
          <w:lang w:val="pt-PT"/>
        </w:rPr>
        <w:t>TRE  da Bahia</w:t>
      </w:r>
      <w:r w:rsidRPr="000B7CBA">
        <w:rPr>
          <w:rFonts w:ascii="Times New Roman" w:hAnsi="Times New Roman" w:cs="Times New Roman"/>
          <w:sz w:val="28"/>
          <w:szCs w:val="28"/>
          <w:lang w:val="pt-PT"/>
        </w:rPr>
        <w:t xml:space="preserve">: </w:t>
      </w:r>
      <w:r w:rsidRPr="000B7CBA">
        <w:rPr>
          <w:rFonts w:ascii="Times New Roman" w:hAnsi="Times New Roman" w:cs="Times New Roman"/>
          <w:b/>
          <w:bCs/>
          <w:sz w:val="28"/>
          <w:szCs w:val="28"/>
          <w:lang w:val="pt-PT"/>
        </w:rPr>
        <w:t>Conferencista</w:t>
      </w:r>
      <w:r w:rsidRPr="000B7CBA">
        <w:rPr>
          <w:rFonts w:ascii="Times New Roman" w:hAnsi="Times New Roman" w:cs="Times New Roman"/>
          <w:sz w:val="28"/>
          <w:szCs w:val="28"/>
          <w:lang w:val="pt-PT"/>
        </w:rPr>
        <w:t xml:space="preserve">, </w:t>
      </w:r>
      <w:r w:rsidRPr="00D80A60">
        <w:rPr>
          <w:rFonts w:ascii="Times New Roman" w:hAnsi="Times New Roman" w:cs="Times New Roman"/>
          <w:i/>
          <w:iCs/>
          <w:sz w:val="28"/>
          <w:szCs w:val="28"/>
          <w:u w:val="single"/>
          <w:lang w:val="pt-PT"/>
        </w:rPr>
        <w:t xml:space="preserve">Coloquio Internacional de Dereito Politico e Eleitoral, </w:t>
      </w:r>
      <w:r w:rsidRPr="000B7CBA">
        <w:rPr>
          <w:rFonts w:ascii="Times New Roman" w:hAnsi="Times New Roman" w:cs="Times New Roman"/>
          <w:sz w:val="28"/>
          <w:szCs w:val="28"/>
          <w:lang w:val="pt-PT"/>
        </w:rPr>
        <w:t xml:space="preserve">CINDIPEL – </w:t>
      </w:r>
      <w:r w:rsidRPr="000B7CBA">
        <w:rPr>
          <w:rFonts w:ascii="Times New Roman" w:hAnsi="Times New Roman" w:cs="Times New Roman"/>
          <w:b/>
          <w:bCs/>
          <w:sz w:val="28"/>
          <w:szCs w:val="28"/>
          <w:lang w:val="pt-PT"/>
        </w:rPr>
        <w:t>Participação politica e crisi democràtica</w:t>
      </w:r>
      <w:r>
        <w:rPr>
          <w:rFonts w:ascii="Times New Roman" w:hAnsi="Times New Roman" w:cs="Times New Roman"/>
          <w:b/>
          <w:bCs/>
          <w:sz w:val="28"/>
          <w:szCs w:val="28"/>
          <w:lang w:val="pt-PT"/>
        </w:rPr>
        <w:t>,  6 de setembro 2019.</w:t>
      </w:r>
      <w:r w:rsidRPr="000B7CBA">
        <w:rPr>
          <w:rFonts w:ascii="Times New Roman" w:hAnsi="Times New Roman" w:cs="Times New Roman"/>
          <w:b/>
          <w:bCs/>
          <w:sz w:val="28"/>
          <w:szCs w:val="28"/>
          <w:lang w:val="pt-PT"/>
        </w:rPr>
        <w:t xml:space="preserve"> </w:t>
      </w:r>
      <w:r w:rsidRPr="000B7CBA">
        <w:rPr>
          <w:rFonts w:ascii="Times New Roman" w:hAnsi="Times New Roman" w:cs="Times New Roman"/>
          <w:b/>
          <w:bCs/>
          <w:sz w:val="28"/>
          <w:szCs w:val="28"/>
          <w:lang w:val="pt-PT"/>
        </w:rPr>
        <w:tab/>
      </w:r>
    </w:p>
    <w:p w:rsidR="003C70D5" w:rsidRPr="000B7CBA" w:rsidRDefault="003C70D5" w:rsidP="00794A87">
      <w:pPr>
        <w:pStyle w:val="NormalWeb"/>
        <w:tabs>
          <w:tab w:val="left" w:pos="1140"/>
        </w:tabs>
        <w:spacing w:before="0" w:after="0"/>
        <w:rPr>
          <w:rFonts w:ascii="Times New Roman" w:hAnsi="Times New Roman" w:cs="Times New Roman"/>
          <w:b/>
          <w:bCs/>
          <w:i/>
          <w:iCs/>
          <w:color w:val="000000"/>
          <w:sz w:val="28"/>
          <w:szCs w:val="28"/>
          <w:lang w:val="pt-PT"/>
        </w:rPr>
      </w:pPr>
    </w:p>
    <w:p w:rsidR="003C70D5" w:rsidRPr="000B7CBA" w:rsidRDefault="003C70D5" w:rsidP="00794A87">
      <w:pPr>
        <w:pStyle w:val="NormalWeb"/>
        <w:tabs>
          <w:tab w:val="left" w:pos="1140"/>
        </w:tabs>
        <w:spacing w:before="0" w:after="0"/>
        <w:rPr>
          <w:rFonts w:ascii="Times New Roman" w:hAnsi="Times New Roman" w:cs="Times New Roman"/>
          <w:b/>
          <w:bCs/>
          <w:i/>
          <w:iCs/>
          <w:color w:val="000000"/>
          <w:sz w:val="28"/>
          <w:szCs w:val="28"/>
          <w:lang w:val="pt-PT"/>
        </w:rPr>
      </w:pPr>
    </w:p>
    <w:p w:rsidR="003C70D5" w:rsidRPr="00D80A60" w:rsidRDefault="003C70D5" w:rsidP="007D282A">
      <w:pPr>
        <w:pStyle w:val="NormalWeb"/>
        <w:spacing w:before="0" w:after="0"/>
        <w:ind w:hanging="720"/>
        <w:jc w:val="both"/>
        <w:rPr>
          <w:rFonts w:ascii="Times New Roman" w:hAnsi="Times New Roman" w:cs="Times New Roman"/>
          <w:color w:val="000000"/>
          <w:sz w:val="28"/>
          <w:szCs w:val="28"/>
          <w:lang w:val="pt-PT"/>
        </w:rPr>
      </w:pPr>
      <w:r w:rsidRPr="00D80A60">
        <w:rPr>
          <w:rFonts w:ascii="Times New Roman" w:hAnsi="Times New Roman" w:cs="Times New Roman"/>
          <w:color w:val="000000"/>
          <w:sz w:val="28"/>
          <w:szCs w:val="28"/>
          <w:lang w:val="pt-PT"/>
        </w:rPr>
        <w:tab/>
      </w:r>
    </w:p>
    <w:p w:rsidR="003C70D5" w:rsidRPr="00D80A60" w:rsidRDefault="003C70D5" w:rsidP="007D282A">
      <w:pPr>
        <w:pStyle w:val="NormalWeb"/>
        <w:spacing w:before="0" w:after="0"/>
        <w:ind w:hanging="720"/>
        <w:jc w:val="both"/>
        <w:rPr>
          <w:rFonts w:ascii="Times New Roman" w:hAnsi="Times New Roman" w:cs="Times New Roman"/>
          <w:color w:val="000000"/>
          <w:sz w:val="28"/>
          <w:szCs w:val="28"/>
          <w:lang w:val="pt-PT"/>
        </w:rPr>
      </w:pPr>
    </w:p>
    <w:p w:rsidR="003C70D5" w:rsidRPr="00D80A60" w:rsidRDefault="003C70D5" w:rsidP="007D282A">
      <w:pPr>
        <w:pStyle w:val="NormalWeb"/>
        <w:spacing w:before="0" w:after="0"/>
        <w:ind w:hanging="720"/>
        <w:jc w:val="both"/>
        <w:rPr>
          <w:rFonts w:ascii="Times New Roman" w:hAnsi="Times New Roman" w:cs="Times New Roman"/>
          <w:color w:val="000000"/>
          <w:sz w:val="28"/>
          <w:szCs w:val="28"/>
          <w:lang w:val="pt-PT"/>
        </w:rPr>
      </w:pPr>
      <w:r w:rsidRPr="00D80A60">
        <w:rPr>
          <w:rFonts w:ascii="Times New Roman" w:hAnsi="Times New Roman" w:cs="Times New Roman"/>
          <w:color w:val="000000"/>
          <w:sz w:val="28"/>
          <w:szCs w:val="28"/>
          <w:lang w:val="pt-PT"/>
        </w:rPr>
        <w:tab/>
      </w:r>
    </w:p>
    <w:p w:rsidR="003C70D5" w:rsidRPr="00D80A60" w:rsidRDefault="003C70D5" w:rsidP="007D282A">
      <w:pPr>
        <w:pStyle w:val="NormalWeb"/>
        <w:spacing w:before="0" w:after="0"/>
        <w:ind w:left="720"/>
        <w:jc w:val="both"/>
        <w:textAlignment w:val="baseline"/>
        <w:rPr>
          <w:rFonts w:ascii="Times New Roman" w:hAnsi="Times New Roman" w:cs="Times New Roman"/>
          <w:color w:val="000000"/>
          <w:sz w:val="28"/>
          <w:szCs w:val="28"/>
          <w:lang w:val="pt-PT"/>
        </w:rPr>
      </w:pPr>
    </w:p>
    <w:p w:rsidR="003C70D5" w:rsidRPr="00D80A60" w:rsidRDefault="003C70D5" w:rsidP="007D282A">
      <w:pPr>
        <w:pStyle w:val="NormalWeb"/>
        <w:spacing w:before="0" w:after="0"/>
        <w:ind w:left="720"/>
        <w:textAlignment w:val="baseline"/>
        <w:rPr>
          <w:rFonts w:ascii="Times New Roman" w:hAnsi="Times New Roman" w:cs="Times New Roman"/>
          <w:color w:val="000000"/>
          <w:sz w:val="28"/>
          <w:szCs w:val="28"/>
          <w:lang w:val="pt-PT"/>
        </w:rPr>
      </w:pPr>
    </w:p>
    <w:p w:rsidR="003C70D5" w:rsidRPr="00D80A60" w:rsidRDefault="003C70D5" w:rsidP="007D282A">
      <w:pPr>
        <w:rPr>
          <w:rFonts w:ascii="Times New Roman" w:hAnsi="Times New Roman" w:cs="Times New Roman"/>
          <w:sz w:val="28"/>
          <w:szCs w:val="28"/>
          <w:lang w:val="pt-PT"/>
        </w:rPr>
      </w:pPr>
    </w:p>
    <w:p w:rsidR="003C70D5" w:rsidRPr="00D80A60" w:rsidRDefault="003C70D5" w:rsidP="00DC2B55">
      <w:pPr>
        <w:spacing w:line="360" w:lineRule="auto"/>
        <w:ind w:left="1440"/>
        <w:jc w:val="both"/>
        <w:rPr>
          <w:rFonts w:ascii="Times New Roman" w:hAnsi="Times New Roman" w:cs="Times New Roman"/>
          <w:b/>
          <w:bCs/>
          <w:sz w:val="28"/>
          <w:szCs w:val="28"/>
          <w:lang w:val="pt-PT"/>
        </w:rPr>
      </w:pPr>
    </w:p>
    <w:p w:rsidR="003C70D5" w:rsidRPr="00D80A60" w:rsidRDefault="003C70D5" w:rsidP="00297E5C">
      <w:pPr>
        <w:ind w:left="708" w:firstLine="708"/>
        <w:jc w:val="both"/>
        <w:rPr>
          <w:rFonts w:ascii="Times New Roman" w:hAnsi="Times New Roman" w:cs="Times New Roman"/>
          <w:sz w:val="28"/>
          <w:szCs w:val="28"/>
          <w:lang w:val="pt-PT"/>
        </w:rPr>
      </w:pPr>
    </w:p>
    <w:p w:rsidR="003C70D5" w:rsidRPr="00D80A60" w:rsidRDefault="003C70D5" w:rsidP="00466E1E">
      <w:pPr>
        <w:ind w:left="708" w:firstLine="708"/>
        <w:jc w:val="both"/>
        <w:rPr>
          <w:rFonts w:ascii="Times New Roman" w:hAnsi="Times New Roman" w:cs="Times New Roman"/>
          <w:sz w:val="28"/>
          <w:szCs w:val="28"/>
          <w:lang w:val="pt-PT"/>
        </w:rPr>
      </w:pPr>
      <w:r w:rsidRPr="00D80A60">
        <w:rPr>
          <w:rFonts w:ascii="Times New Roman" w:hAnsi="Times New Roman" w:cs="Times New Roman"/>
          <w:sz w:val="28"/>
          <w:szCs w:val="28"/>
          <w:lang w:val="pt-PT"/>
        </w:rPr>
        <w:t xml:space="preserve"> </w:t>
      </w:r>
    </w:p>
    <w:p w:rsidR="003C70D5" w:rsidRPr="00D80A60" w:rsidRDefault="003C70D5" w:rsidP="00897A6E">
      <w:pPr>
        <w:tabs>
          <w:tab w:val="left" w:pos="2565"/>
        </w:tabs>
        <w:spacing w:line="360" w:lineRule="auto"/>
        <w:ind w:left="1080"/>
        <w:jc w:val="both"/>
        <w:rPr>
          <w:rFonts w:ascii="Times New Roman" w:hAnsi="Times New Roman" w:cs="Times New Roman"/>
          <w:sz w:val="24"/>
          <w:szCs w:val="24"/>
          <w:lang w:val="pt-PT"/>
        </w:rPr>
      </w:pPr>
      <w:r w:rsidRPr="00D80A60">
        <w:rPr>
          <w:rFonts w:ascii="Times New Roman" w:hAnsi="Times New Roman" w:cs="Times New Roman"/>
          <w:sz w:val="24"/>
          <w:szCs w:val="24"/>
          <w:lang w:val="pt-PT"/>
        </w:rPr>
        <w:tab/>
      </w:r>
    </w:p>
    <w:p w:rsidR="003C70D5" w:rsidRPr="00D80A60" w:rsidRDefault="003C70D5" w:rsidP="009F0101">
      <w:pPr>
        <w:spacing w:line="360" w:lineRule="auto"/>
        <w:ind w:left="720"/>
        <w:jc w:val="both"/>
        <w:rPr>
          <w:rFonts w:ascii="Times New Roman" w:hAnsi="Times New Roman" w:cs="Times New Roman"/>
          <w:sz w:val="24"/>
          <w:szCs w:val="24"/>
          <w:lang w:val="pt-PT"/>
        </w:rPr>
      </w:pPr>
    </w:p>
    <w:sectPr w:rsidR="003C70D5" w:rsidRPr="00D80A60" w:rsidSect="003A160E">
      <w:foot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D5" w:rsidRDefault="003C70D5" w:rsidP="009D354E">
      <w:pPr>
        <w:spacing w:after="0" w:line="240" w:lineRule="auto"/>
      </w:pPr>
      <w:r>
        <w:separator/>
      </w:r>
    </w:p>
  </w:endnote>
  <w:endnote w:type="continuationSeparator" w:id="0">
    <w:p w:rsidR="003C70D5" w:rsidRDefault="003C70D5" w:rsidP="009D354E">
      <w:pPr>
        <w:spacing w:after="0" w:line="240" w:lineRule="auto"/>
      </w:pPr>
      <w:r>
        <w:continuationSeparator/>
      </w:r>
    </w:p>
  </w:endnote>
  <w:endnote w:type="continuationNotice" w:id="1">
    <w:p w:rsidR="003C70D5" w:rsidRDefault="003C70D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D5" w:rsidRDefault="003C70D5" w:rsidP="00E13DC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70D5" w:rsidRDefault="003C70D5" w:rsidP="00066EBD">
    <w:pPr>
      <w:pStyle w:val="Footer"/>
      <w:ind w:right="360"/>
    </w:pPr>
  </w:p>
  <w:p w:rsidR="003C70D5" w:rsidRDefault="003C7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D5" w:rsidRDefault="003C70D5" w:rsidP="009D354E">
      <w:pPr>
        <w:spacing w:after="0" w:line="240" w:lineRule="auto"/>
      </w:pPr>
      <w:r>
        <w:separator/>
      </w:r>
    </w:p>
  </w:footnote>
  <w:footnote w:type="continuationSeparator" w:id="0">
    <w:p w:rsidR="003C70D5" w:rsidRDefault="003C70D5" w:rsidP="009D354E">
      <w:pPr>
        <w:spacing w:after="0" w:line="240" w:lineRule="auto"/>
      </w:pPr>
      <w:r>
        <w:continuationSeparator/>
      </w:r>
    </w:p>
  </w:footnote>
  <w:footnote w:type="continuationNotice" w:id="1">
    <w:p w:rsidR="003C70D5" w:rsidRDefault="003C70D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8090001"/>
    <w:lvl w:ilvl="0">
      <w:start w:val="1"/>
      <w:numFmt w:val="bullet"/>
      <w:lvlText w:val=""/>
      <w:lvlJc w:val="left"/>
      <w:pPr>
        <w:ind w:left="720" w:hanging="360"/>
      </w:pPr>
      <w:rPr>
        <w:rFonts w:ascii="Symbol" w:hAnsi="Symbol" w:cs="Symbol" w:hint="default"/>
      </w:rPr>
    </w:lvl>
  </w:abstractNum>
  <w:abstractNum w:abstractNumId="1">
    <w:nsid w:val="018C10A3"/>
    <w:multiLevelType w:val="hybridMultilevel"/>
    <w:tmpl w:val="1AB03ED2"/>
    <w:lvl w:ilvl="0" w:tplc="4C70E1B2">
      <w:start w:val="2"/>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23B306E"/>
    <w:multiLevelType w:val="hybridMultilevel"/>
    <w:tmpl w:val="0EB82E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8A973E0"/>
    <w:multiLevelType w:val="hybridMultilevel"/>
    <w:tmpl w:val="5030A010"/>
    <w:lvl w:ilvl="0" w:tplc="350EA25C">
      <w:start w:val="3"/>
      <w:numFmt w:val="upperRoman"/>
      <w:lvlText w:val="%1&gt;"/>
      <w:lvlJc w:val="left"/>
      <w:pPr>
        <w:tabs>
          <w:tab w:val="num" w:pos="795"/>
        </w:tabs>
        <w:ind w:left="795" w:hanging="720"/>
      </w:pPr>
      <w:rPr>
        <w:rFonts w:hint="default"/>
      </w:rPr>
    </w:lvl>
    <w:lvl w:ilvl="1" w:tplc="04150019">
      <w:start w:val="1"/>
      <w:numFmt w:val="lowerLetter"/>
      <w:lvlText w:val="%2."/>
      <w:lvlJc w:val="left"/>
      <w:pPr>
        <w:tabs>
          <w:tab w:val="num" w:pos="1155"/>
        </w:tabs>
        <w:ind w:left="1155" w:hanging="360"/>
      </w:pPr>
    </w:lvl>
    <w:lvl w:ilvl="2" w:tplc="0415001B">
      <w:start w:val="1"/>
      <w:numFmt w:val="lowerRoman"/>
      <w:lvlText w:val="%3."/>
      <w:lvlJc w:val="right"/>
      <w:pPr>
        <w:tabs>
          <w:tab w:val="num" w:pos="1875"/>
        </w:tabs>
        <w:ind w:left="1875" w:hanging="180"/>
      </w:pPr>
    </w:lvl>
    <w:lvl w:ilvl="3" w:tplc="0415000F">
      <w:start w:val="1"/>
      <w:numFmt w:val="decimal"/>
      <w:lvlText w:val="%4."/>
      <w:lvlJc w:val="left"/>
      <w:pPr>
        <w:tabs>
          <w:tab w:val="num" w:pos="2595"/>
        </w:tabs>
        <w:ind w:left="2595" w:hanging="360"/>
      </w:pPr>
    </w:lvl>
    <w:lvl w:ilvl="4" w:tplc="04150019">
      <w:start w:val="1"/>
      <w:numFmt w:val="lowerLetter"/>
      <w:lvlText w:val="%5."/>
      <w:lvlJc w:val="left"/>
      <w:pPr>
        <w:tabs>
          <w:tab w:val="num" w:pos="3315"/>
        </w:tabs>
        <w:ind w:left="3315" w:hanging="360"/>
      </w:pPr>
    </w:lvl>
    <w:lvl w:ilvl="5" w:tplc="0415001B">
      <w:start w:val="1"/>
      <w:numFmt w:val="lowerRoman"/>
      <w:lvlText w:val="%6."/>
      <w:lvlJc w:val="right"/>
      <w:pPr>
        <w:tabs>
          <w:tab w:val="num" w:pos="4035"/>
        </w:tabs>
        <w:ind w:left="4035" w:hanging="180"/>
      </w:pPr>
    </w:lvl>
    <w:lvl w:ilvl="6" w:tplc="0415000F">
      <w:start w:val="1"/>
      <w:numFmt w:val="decimal"/>
      <w:lvlText w:val="%7."/>
      <w:lvlJc w:val="left"/>
      <w:pPr>
        <w:tabs>
          <w:tab w:val="num" w:pos="4755"/>
        </w:tabs>
        <w:ind w:left="4755" w:hanging="360"/>
      </w:pPr>
    </w:lvl>
    <w:lvl w:ilvl="7" w:tplc="04150019">
      <w:start w:val="1"/>
      <w:numFmt w:val="lowerLetter"/>
      <w:lvlText w:val="%8."/>
      <w:lvlJc w:val="left"/>
      <w:pPr>
        <w:tabs>
          <w:tab w:val="num" w:pos="5475"/>
        </w:tabs>
        <w:ind w:left="5475" w:hanging="360"/>
      </w:pPr>
    </w:lvl>
    <w:lvl w:ilvl="8" w:tplc="0415001B">
      <w:start w:val="1"/>
      <w:numFmt w:val="lowerRoman"/>
      <w:lvlText w:val="%9."/>
      <w:lvlJc w:val="right"/>
      <w:pPr>
        <w:tabs>
          <w:tab w:val="num" w:pos="6195"/>
        </w:tabs>
        <w:ind w:left="6195" w:hanging="180"/>
      </w:pPr>
    </w:lvl>
  </w:abstractNum>
  <w:abstractNum w:abstractNumId="4">
    <w:nsid w:val="09B51928"/>
    <w:multiLevelType w:val="hybridMultilevel"/>
    <w:tmpl w:val="E244DEE6"/>
    <w:lvl w:ilvl="0" w:tplc="0504B9CC">
      <w:start w:val="7"/>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BDC30CF"/>
    <w:multiLevelType w:val="hybridMultilevel"/>
    <w:tmpl w:val="A7E45738"/>
    <w:lvl w:ilvl="0" w:tplc="CAF8143C">
      <w:start w:val="4"/>
      <w:numFmt w:val="upperRoman"/>
      <w:lvlText w:val="%1&gt;"/>
      <w:lvlJc w:val="left"/>
      <w:pPr>
        <w:tabs>
          <w:tab w:val="num" w:pos="1440"/>
        </w:tabs>
        <w:ind w:left="1440" w:hanging="720"/>
      </w:pPr>
      <w:rPr>
        <w:rFonts w:hint="default"/>
        <w:b/>
        <w:bCs/>
        <w:i/>
        <w:iCs/>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0D285696"/>
    <w:multiLevelType w:val="hybridMultilevel"/>
    <w:tmpl w:val="D01C61D8"/>
    <w:lvl w:ilvl="0" w:tplc="5C162278">
      <w:start w:val="2"/>
      <w:numFmt w:val="bullet"/>
      <w:lvlText w:val=""/>
      <w:lvlJc w:val="left"/>
      <w:pPr>
        <w:tabs>
          <w:tab w:val="num" w:pos="585"/>
        </w:tabs>
        <w:ind w:left="585" w:hanging="660"/>
      </w:pPr>
      <w:rPr>
        <w:rFonts w:ascii="Symbol" w:eastAsia="Times New Roman" w:hAnsi="Symbol" w:hint="default"/>
      </w:rPr>
    </w:lvl>
    <w:lvl w:ilvl="1" w:tplc="04150003">
      <w:start w:val="1"/>
      <w:numFmt w:val="bullet"/>
      <w:lvlText w:val="o"/>
      <w:lvlJc w:val="left"/>
      <w:pPr>
        <w:tabs>
          <w:tab w:val="num" w:pos="1005"/>
        </w:tabs>
        <w:ind w:left="1005" w:hanging="360"/>
      </w:pPr>
      <w:rPr>
        <w:rFonts w:ascii="Courier New" w:hAnsi="Courier New" w:cs="Courier New" w:hint="default"/>
      </w:rPr>
    </w:lvl>
    <w:lvl w:ilvl="2" w:tplc="04150005">
      <w:start w:val="1"/>
      <w:numFmt w:val="bullet"/>
      <w:lvlText w:val=""/>
      <w:lvlJc w:val="left"/>
      <w:pPr>
        <w:tabs>
          <w:tab w:val="num" w:pos="1725"/>
        </w:tabs>
        <w:ind w:left="1725" w:hanging="360"/>
      </w:pPr>
      <w:rPr>
        <w:rFonts w:ascii="Wingdings" w:hAnsi="Wingdings" w:cs="Wingdings" w:hint="default"/>
      </w:rPr>
    </w:lvl>
    <w:lvl w:ilvl="3" w:tplc="04150001">
      <w:start w:val="1"/>
      <w:numFmt w:val="bullet"/>
      <w:lvlText w:val=""/>
      <w:lvlJc w:val="left"/>
      <w:pPr>
        <w:tabs>
          <w:tab w:val="num" w:pos="2445"/>
        </w:tabs>
        <w:ind w:left="2445" w:hanging="360"/>
      </w:pPr>
      <w:rPr>
        <w:rFonts w:ascii="Symbol" w:hAnsi="Symbol" w:cs="Symbol" w:hint="default"/>
      </w:rPr>
    </w:lvl>
    <w:lvl w:ilvl="4" w:tplc="04150003">
      <w:start w:val="1"/>
      <w:numFmt w:val="bullet"/>
      <w:lvlText w:val="o"/>
      <w:lvlJc w:val="left"/>
      <w:pPr>
        <w:tabs>
          <w:tab w:val="num" w:pos="3165"/>
        </w:tabs>
        <w:ind w:left="3165" w:hanging="360"/>
      </w:pPr>
      <w:rPr>
        <w:rFonts w:ascii="Courier New" w:hAnsi="Courier New" w:cs="Courier New" w:hint="default"/>
      </w:rPr>
    </w:lvl>
    <w:lvl w:ilvl="5" w:tplc="04150005">
      <w:start w:val="1"/>
      <w:numFmt w:val="bullet"/>
      <w:lvlText w:val=""/>
      <w:lvlJc w:val="left"/>
      <w:pPr>
        <w:tabs>
          <w:tab w:val="num" w:pos="3885"/>
        </w:tabs>
        <w:ind w:left="3885" w:hanging="360"/>
      </w:pPr>
      <w:rPr>
        <w:rFonts w:ascii="Wingdings" w:hAnsi="Wingdings" w:cs="Wingdings" w:hint="default"/>
      </w:rPr>
    </w:lvl>
    <w:lvl w:ilvl="6" w:tplc="04150001">
      <w:start w:val="1"/>
      <w:numFmt w:val="bullet"/>
      <w:lvlText w:val=""/>
      <w:lvlJc w:val="left"/>
      <w:pPr>
        <w:tabs>
          <w:tab w:val="num" w:pos="4605"/>
        </w:tabs>
        <w:ind w:left="4605" w:hanging="360"/>
      </w:pPr>
      <w:rPr>
        <w:rFonts w:ascii="Symbol" w:hAnsi="Symbol" w:cs="Symbol" w:hint="default"/>
      </w:rPr>
    </w:lvl>
    <w:lvl w:ilvl="7" w:tplc="04150003">
      <w:start w:val="1"/>
      <w:numFmt w:val="bullet"/>
      <w:lvlText w:val="o"/>
      <w:lvlJc w:val="left"/>
      <w:pPr>
        <w:tabs>
          <w:tab w:val="num" w:pos="5325"/>
        </w:tabs>
        <w:ind w:left="5325" w:hanging="360"/>
      </w:pPr>
      <w:rPr>
        <w:rFonts w:ascii="Courier New" w:hAnsi="Courier New" w:cs="Courier New" w:hint="default"/>
      </w:rPr>
    </w:lvl>
    <w:lvl w:ilvl="8" w:tplc="04150005">
      <w:start w:val="1"/>
      <w:numFmt w:val="bullet"/>
      <w:lvlText w:val=""/>
      <w:lvlJc w:val="left"/>
      <w:pPr>
        <w:tabs>
          <w:tab w:val="num" w:pos="6045"/>
        </w:tabs>
        <w:ind w:left="6045" w:hanging="360"/>
      </w:pPr>
      <w:rPr>
        <w:rFonts w:ascii="Wingdings" w:hAnsi="Wingdings" w:cs="Wingdings" w:hint="default"/>
      </w:rPr>
    </w:lvl>
  </w:abstractNum>
  <w:abstractNum w:abstractNumId="7">
    <w:nsid w:val="15F05572"/>
    <w:multiLevelType w:val="hybridMultilevel"/>
    <w:tmpl w:val="863C3516"/>
    <w:lvl w:ilvl="0" w:tplc="34448494">
      <w:start w:val="2"/>
      <w:numFmt w:val="upperRoman"/>
      <w:lvlText w:val="%1&gt;"/>
      <w:lvlJc w:val="left"/>
      <w:pPr>
        <w:ind w:left="1440" w:hanging="72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7BA65C2"/>
    <w:multiLevelType w:val="hybridMultilevel"/>
    <w:tmpl w:val="CBF8A71E"/>
    <w:lvl w:ilvl="0" w:tplc="A2F4F3E4">
      <w:start w:val="1"/>
      <w:numFmt w:val="upperRoman"/>
      <w:lvlText w:val="%1."/>
      <w:lvlJc w:val="left"/>
      <w:pPr>
        <w:ind w:left="720" w:hanging="360"/>
      </w:pPr>
      <w:rPr>
        <w:rFonts w:ascii="Times New Roman" w:eastAsia="Times New Roman" w:hAnsi="Times New Roman"/>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C454B0"/>
    <w:multiLevelType w:val="hybridMultilevel"/>
    <w:tmpl w:val="DA8482AC"/>
    <w:lvl w:ilvl="0" w:tplc="C8C49168">
      <w:numFmt w:val="bullet"/>
      <w:lvlText w:val=""/>
      <w:lvlJc w:val="left"/>
      <w:pPr>
        <w:tabs>
          <w:tab w:val="num" w:pos="435"/>
        </w:tabs>
        <w:ind w:left="435" w:hanging="360"/>
      </w:pPr>
      <w:rPr>
        <w:rFonts w:ascii="Symbol" w:eastAsia="Times New Roman" w:hAnsi="Symbol" w:hint="default"/>
        <w:color w:val="000000"/>
      </w:rPr>
    </w:lvl>
    <w:lvl w:ilvl="1" w:tplc="04150003">
      <w:start w:val="1"/>
      <w:numFmt w:val="bullet"/>
      <w:lvlText w:val="o"/>
      <w:lvlJc w:val="left"/>
      <w:pPr>
        <w:tabs>
          <w:tab w:val="num" w:pos="1155"/>
        </w:tabs>
        <w:ind w:left="1155" w:hanging="360"/>
      </w:pPr>
      <w:rPr>
        <w:rFonts w:ascii="Courier New" w:hAnsi="Courier New" w:cs="Courier New" w:hint="default"/>
      </w:rPr>
    </w:lvl>
    <w:lvl w:ilvl="2" w:tplc="04150005">
      <w:start w:val="1"/>
      <w:numFmt w:val="bullet"/>
      <w:lvlText w:val=""/>
      <w:lvlJc w:val="left"/>
      <w:pPr>
        <w:tabs>
          <w:tab w:val="num" w:pos="1875"/>
        </w:tabs>
        <w:ind w:left="1875" w:hanging="360"/>
      </w:pPr>
      <w:rPr>
        <w:rFonts w:ascii="Wingdings" w:hAnsi="Wingdings" w:cs="Wingdings" w:hint="default"/>
      </w:rPr>
    </w:lvl>
    <w:lvl w:ilvl="3" w:tplc="04150001">
      <w:start w:val="1"/>
      <w:numFmt w:val="bullet"/>
      <w:lvlText w:val=""/>
      <w:lvlJc w:val="left"/>
      <w:pPr>
        <w:tabs>
          <w:tab w:val="num" w:pos="2595"/>
        </w:tabs>
        <w:ind w:left="2595" w:hanging="360"/>
      </w:pPr>
      <w:rPr>
        <w:rFonts w:ascii="Symbol" w:hAnsi="Symbol" w:cs="Symbol" w:hint="default"/>
      </w:rPr>
    </w:lvl>
    <w:lvl w:ilvl="4" w:tplc="04150003">
      <w:start w:val="1"/>
      <w:numFmt w:val="bullet"/>
      <w:lvlText w:val="o"/>
      <w:lvlJc w:val="left"/>
      <w:pPr>
        <w:tabs>
          <w:tab w:val="num" w:pos="3315"/>
        </w:tabs>
        <w:ind w:left="3315" w:hanging="360"/>
      </w:pPr>
      <w:rPr>
        <w:rFonts w:ascii="Courier New" w:hAnsi="Courier New" w:cs="Courier New" w:hint="default"/>
      </w:rPr>
    </w:lvl>
    <w:lvl w:ilvl="5" w:tplc="04150005">
      <w:start w:val="1"/>
      <w:numFmt w:val="bullet"/>
      <w:lvlText w:val=""/>
      <w:lvlJc w:val="left"/>
      <w:pPr>
        <w:tabs>
          <w:tab w:val="num" w:pos="4035"/>
        </w:tabs>
        <w:ind w:left="4035" w:hanging="360"/>
      </w:pPr>
      <w:rPr>
        <w:rFonts w:ascii="Wingdings" w:hAnsi="Wingdings" w:cs="Wingdings" w:hint="default"/>
      </w:rPr>
    </w:lvl>
    <w:lvl w:ilvl="6" w:tplc="04150001">
      <w:start w:val="1"/>
      <w:numFmt w:val="bullet"/>
      <w:lvlText w:val=""/>
      <w:lvlJc w:val="left"/>
      <w:pPr>
        <w:tabs>
          <w:tab w:val="num" w:pos="4755"/>
        </w:tabs>
        <w:ind w:left="4755" w:hanging="360"/>
      </w:pPr>
      <w:rPr>
        <w:rFonts w:ascii="Symbol" w:hAnsi="Symbol" w:cs="Symbol" w:hint="default"/>
      </w:rPr>
    </w:lvl>
    <w:lvl w:ilvl="7" w:tplc="04150003">
      <w:start w:val="1"/>
      <w:numFmt w:val="bullet"/>
      <w:lvlText w:val="o"/>
      <w:lvlJc w:val="left"/>
      <w:pPr>
        <w:tabs>
          <w:tab w:val="num" w:pos="5475"/>
        </w:tabs>
        <w:ind w:left="5475" w:hanging="360"/>
      </w:pPr>
      <w:rPr>
        <w:rFonts w:ascii="Courier New" w:hAnsi="Courier New" w:cs="Courier New" w:hint="default"/>
      </w:rPr>
    </w:lvl>
    <w:lvl w:ilvl="8" w:tplc="04150005">
      <w:start w:val="1"/>
      <w:numFmt w:val="bullet"/>
      <w:lvlText w:val=""/>
      <w:lvlJc w:val="left"/>
      <w:pPr>
        <w:tabs>
          <w:tab w:val="num" w:pos="6195"/>
        </w:tabs>
        <w:ind w:left="6195" w:hanging="360"/>
      </w:pPr>
      <w:rPr>
        <w:rFonts w:ascii="Wingdings" w:hAnsi="Wingdings" w:cs="Wingdings" w:hint="default"/>
      </w:rPr>
    </w:lvl>
  </w:abstractNum>
  <w:abstractNum w:abstractNumId="10">
    <w:nsid w:val="1B03752E"/>
    <w:multiLevelType w:val="hybridMultilevel"/>
    <w:tmpl w:val="7F2C1C30"/>
    <w:lvl w:ilvl="0" w:tplc="D338CC0E">
      <w:start w:val="1"/>
      <w:numFmt w:val="decimal"/>
      <w:lvlText w:val="%1."/>
      <w:lvlJc w:val="left"/>
      <w:pPr>
        <w:ind w:left="1068" w:hanging="360"/>
      </w:pPr>
      <w:rPr>
        <w:rFonts w:ascii="Arial" w:eastAsia="Times New Roman" w:hAnsi="Arial"/>
        <w:i/>
        <w:i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1CD708F0"/>
    <w:multiLevelType w:val="hybridMultilevel"/>
    <w:tmpl w:val="10D89A3A"/>
    <w:lvl w:ilvl="0" w:tplc="04150001">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1D6B5A73"/>
    <w:multiLevelType w:val="hybridMultilevel"/>
    <w:tmpl w:val="70607058"/>
    <w:lvl w:ilvl="0" w:tplc="0D26D9E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3AA56F1"/>
    <w:multiLevelType w:val="hybridMultilevel"/>
    <w:tmpl w:val="50DA40A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89101CB"/>
    <w:multiLevelType w:val="hybridMultilevel"/>
    <w:tmpl w:val="93884BA6"/>
    <w:lvl w:ilvl="0" w:tplc="0809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291E2D09"/>
    <w:multiLevelType w:val="hybridMultilevel"/>
    <w:tmpl w:val="FAEEFDEA"/>
    <w:lvl w:ilvl="0" w:tplc="25882872">
      <w:start w:val="6"/>
      <w:numFmt w:val="upperRoman"/>
      <w:lvlText w:val="%1&gt;"/>
      <w:lvlJc w:val="left"/>
      <w:pPr>
        <w:tabs>
          <w:tab w:val="num" w:pos="1080"/>
        </w:tabs>
        <w:ind w:left="1080" w:hanging="720"/>
      </w:pPr>
      <w:rPr>
        <w:rFonts w:hint="default"/>
        <w:b/>
        <w:bCs/>
        <w:i/>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A8A2EF8"/>
    <w:multiLevelType w:val="hybridMultilevel"/>
    <w:tmpl w:val="5A1C8086"/>
    <w:lvl w:ilvl="0" w:tplc="8B800EB4">
      <w:start w:val="2"/>
      <w:numFmt w:val="bullet"/>
      <w:lvlText w:val=""/>
      <w:lvlJc w:val="left"/>
      <w:pPr>
        <w:tabs>
          <w:tab w:val="num" w:pos="285"/>
        </w:tabs>
        <w:ind w:left="285" w:hanging="360"/>
      </w:pPr>
      <w:rPr>
        <w:rFonts w:ascii="Symbol" w:eastAsia="Times New Roman" w:hAnsi="Symbol" w:hint="default"/>
      </w:rPr>
    </w:lvl>
    <w:lvl w:ilvl="1" w:tplc="04150003">
      <w:start w:val="1"/>
      <w:numFmt w:val="bullet"/>
      <w:lvlText w:val="o"/>
      <w:lvlJc w:val="left"/>
      <w:pPr>
        <w:tabs>
          <w:tab w:val="num" w:pos="1005"/>
        </w:tabs>
        <w:ind w:left="1005" w:hanging="360"/>
      </w:pPr>
      <w:rPr>
        <w:rFonts w:ascii="Courier New" w:hAnsi="Courier New" w:cs="Courier New" w:hint="default"/>
      </w:rPr>
    </w:lvl>
    <w:lvl w:ilvl="2" w:tplc="04150005">
      <w:start w:val="1"/>
      <w:numFmt w:val="bullet"/>
      <w:lvlText w:val=""/>
      <w:lvlJc w:val="left"/>
      <w:pPr>
        <w:tabs>
          <w:tab w:val="num" w:pos="1725"/>
        </w:tabs>
        <w:ind w:left="1725" w:hanging="360"/>
      </w:pPr>
      <w:rPr>
        <w:rFonts w:ascii="Wingdings" w:hAnsi="Wingdings" w:cs="Wingdings" w:hint="default"/>
      </w:rPr>
    </w:lvl>
    <w:lvl w:ilvl="3" w:tplc="04150001">
      <w:start w:val="1"/>
      <w:numFmt w:val="bullet"/>
      <w:lvlText w:val=""/>
      <w:lvlJc w:val="left"/>
      <w:pPr>
        <w:tabs>
          <w:tab w:val="num" w:pos="2445"/>
        </w:tabs>
        <w:ind w:left="2445" w:hanging="360"/>
      </w:pPr>
      <w:rPr>
        <w:rFonts w:ascii="Symbol" w:hAnsi="Symbol" w:cs="Symbol" w:hint="default"/>
      </w:rPr>
    </w:lvl>
    <w:lvl w:ilvl="4" w:tplc="04150003">
      <w:start w:val="1"/>
      <w:numFmt w:val="bullet"/>
      <w:lvlText w:val="o"/>
      <w:lvlJc w:val="left"/>
      <w:pPr>
        <w:tabs>
          <w:tab w:val="num" w:pos="3165"/>
        </w:tabs>
        <w:ind w:left="3165" w:hanging="360"/>
      </w:pPr>
      <w:rPr>
        <w:rFonts w:ascii="Courier New" w:hAnsi="Courier New" w:cs="Courier New" w:hint="default"/>
      </w:rPr>
    </w:lvl>
    <w:lvl w:ilvl="5" w:tplc="04150005">
      <w:start w:val="1"/>
      <w:numFmt w:val="bullet"/>
      <w:lvlText w:val=""/>
      <w:lvlJc w:val="left"/>
      <w:pPr>
        <w:tabs>
          <w:tab w:val="num" w:pos="3885"/>
        </w:tabs>
        <w:ind w:left="3885" w:hanging="360"/>
      </w:pPr>
      <w:rPr>
        <w:rFonts w:ascii="Wingdings" w:hAnsi="Wingdings" w:cs="Wingdings" w:hint="default"/>
      </w:rPr>
    </w:lvl>
    <w:lvl w:ilvl="6" w:tplc="04150001">
      <w:start w:val="1"/>
      <w:numFmt w:val="bullet"/>
      <w:lvlText w:val=""/>
      <w:lvlJc w:val="left"/>
      <w:pPr>
        <w:tabs>
          <w:tab w:val="num" w:pos="4605"/>
        </w:tabs>
        <w:ind w:left="4605" w:hanging="360"/>
      </w:pPr>
      <w:rPr>
        <w:rFonts w:ascii="Symbol" w:hAnsi="Symbol" w:cs="Symbol" w:hint="default"/>
      </w:rPr>
    </w:lvl>
    <w:lvl w:ilvl="7" w:tplc="04150003">
      <w:start w:val="1"/>
      <w:numFmt w:val="bullet"/>
      <w:lvlText w:val="o"/>
      <w:lvlJc w:val="left"/>
      <w:pPr>
        <w:tabs>
          <w:tab w:val="num" w:pos="5325"/>
        </w:tabs>
        <w:ind w:left="5325" w:hanging="360"/>
      </w:pPr>
      <w:rPr>
        <w:rFonts w:ascii="Courier New" w:hAnsi="Courier New" w:cs="Courier New" w:hint="default"/>
      </w:rPr>
    </w:lvl>
    <w:lvl w:ilvl="8" w:tplc="04150005">
      <w:start w:val="1"/>
      <w:numFmt w:val="bullet"/>
      <w:lvlText w:val=""/>
      <w:lvlJc w:val="left"/>
      <w:pPr>
        <w:tabs>
          <w:tab w:val="num" w:pos="6045"/>
        </w:tabs>
        <w:ind w:left="6045" w:hanging="360"/>
      </w:pPr>
      <w:rPr>
        <w:rFonts w:ascii="Wingdings" w:hAnsi="Wingdings" w:cs="Wingdings" w:hint="default"/>
      </w:rPr>
    </w:lvl>
  </w:abstractNum>
  <w:abstractNum w:abstractNumId="17">
    <w:nsid w:val="2B9C413B"/>
    <w:multiLevelType w:val="hybridMultilevel"/>
    <w:tmpl w:val="D44638EA"/>
    <w:lvl w:ilvl="0" w:tplc="4D788338">
      <w:start w:val="1"/>
      <w:numFmt w:val="decimal"/>
      <w:lvlText w:val="%1."/>
      <w:lvlJc w:val="left"/>
      <w:pPr>
        <w:ind w:left="1068" w:hanging="360"/>
      </w:pPr>
      <w:rPr>
        <w:rFonts w:hint="default"/>
        <w:i/>
        <w:i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nsid w:val="30F44434"/>
    <w:multiLevelType w:val="hybridMultilevel"/>
    <w:tmpl w:val="E6EEB9CE"/>
    <w:lvl w:ilvl="0" w:tplc="C9AA348A">
      <w:start w:val="1"/>
      <w:numFmt w:val="upp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34375F26"/>
    <w:multiLevelType w:val="hybridMultilevel"/>
    <w:tmpl w:val="63067626"/>
    <w:lvl w:ilvl="0" w:tplc="AD52AE18">
      <w:start w:val="1"/>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0">
    <w:nsid w:val="372A0015"/>
    <w:multiLevelType w:val="hybridMultilevel"/>
    <w:tmpl w:val="92E4D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9CB7308"/>
    <w:multiLevelType w:val="hybridMultilevel"/>
    <w:tmpl w:val="7F6AA106"/>
    <w:lvl w:ilvl="0" w:tplc="79FC593A">
      <w:start w:val="3"/>
      <w:numFmt w:val="upperRoman"/>
      <w:lvlText w:val="%1&gt;"/>
      <w:lvlJc w:val="left"/>
      <w:pPr>
        <w:tabs>
          <w:tab w:val="num" w:pos="1080"/>
        </w:tabs>
        <w:ind w:left="1080" w:hanging="720"/>
      </w:pPr>
      <w:rPr>
        <w:rFonts w:hint="default"/>
        <w:b/>
        <w:bCs/>
        <w:i/>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AF450A7"/>
    <w:multiLevelType w:val="multilevel"/>
    <w:tmpl w:val="BB6EE6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B4F091C"/>
    <w:multiLevelType w:val="hybridMultilevel"/>
    <w:tmpl w:val="928A4C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EA7474A"/>
    <w:multiLevelType w:val="hybridMultilevel"/>
    <w:tmpl w:val="66D0BFAA"/>
    <w:lvl w:ilvl="0" w:tplc="0809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46355B1"/>
    <w:multiLevelType w:val="multilevel"/>
    <w:tmpl w:val="6694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727621"/>
    <w:multiLevelType w:val="hybridMultilevel"/>
    <w:tmpl w:val="3BEC3F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75A175D"/>
    <w:multiLevelType w:val="hybridMultilevel"/>
    <w:tmpl w:val="FA54F752"/>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8">
    <w:nsid w:val="480F370F"/>
    <w:multiLevelType w:val="hybridMultilevel"/>
    <w:tmpl w:val="B2225930"/>
    <w:lvl w:ilvl="0" w:tplc="13D65CB2">
      <w:start w:val="1"/>
      <w:numFmt w:val="upperRoman"/>
      <w:lvlText w:val="%1."/>
      <w:lvlJc w:val="left"/>
      <w:pPr>
        <w:ind w:left="2136" w:hanging="72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9">
    <w:nsid w:val="4FA66532"/>
    <w:multiLevelType w:val="hybridMultilevel"/>
    <w:tmpl w:val="AAE215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26839A6"/>
    <w:multiLevelType w:val="hybridMultilevel"/>
    <w:tmpl w:val="915AB56E"/>
    <w:lvl w:ilvl="0" w:tplc="4FEA3EE6">
      <w:start w:val="7"/>
      <w:numFmt w:val="upperRoman"/>
      <w:lvlText w:val="%1&gt;"/>
      <w:lvlJc w:val="left"/>
      <w:pPr>
        <w:tabs>
          <w:tab w:val="num" w:pos="1080"/>
        </w:tabs>
        <w:ind w:left="1080" w:hanging="72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7593541"/>
    <w:multiLevelType w:val="hybridMultilevel"/>
    <w:tmpl w:val="F1E20B9A"/>
    <w:lvl w:ilvl="0" w:tplc="F4201864">
      <w:start w:val="22"/>
      <w:numFmt w:val="lowerLetter"/>
      <w:lvlText w:val="%1."/>
      <w:lvlJc w:val="left"/>
      <w:pPr>
        <w:tabs>
          <w:tab w:val="num" w:pos="720"/>
        </w:tabs>
        <w:ind w:left="720" w:hanging="360"/>
      </w:pPr>
      <w:rPr>
        <w:rFonts w:hint="default"/>
        <w:i/>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89E7ADB"/>
    <w:multiLevelType w:val="hybridMultilevel"/>
    <w:tmpl w:val="5C22F636"/>
    <w:lvl w:ilvl="0" w:tplc="AC782A12">
      <w:numFmt w:val="bullet"/>
      <w:lvlText w:val=""/>
      <w:lvlJc w:val="left"/>
      <w:pPr>
        <w:tabs>
          <w:tab w:val="num" w:pos="585"/>
        </w:tabs>
        <w:ind w:left="585" w:hanging="660"/>
      </w:pPr>
      <w:rPr>
        <w:rFonts w:ascii="Symbol" w:eastAsia="Times New Roman" w:hAnsi="Symbol" w:hint="default"/>
      </w:rPr>
    </w:lvl>
    <w:lvl w:ilvl="1" w:tplc="04150003">
      <w:start w:val="1"/>
      <w:numFmt w:val="bullet"/>
      <w:lvlText w:val="o"/>
      <w:lvlJc w:val="left"/>
      <w:pPr>
        <w:tabs>
          <w:tab w:val="num" w:pos="1005"/>
        </w:tabs>
        <w:ind w:left="1005" w:hanging="360"/>
      </w:pPr>
      <w:rPr>
        <w:rFonts w:ascii="Courier New" w:hAnsi="Courier New" w:cs="Courier New" w:hint="default"/>
      </w:rPr>
    </w:lvl>
    <w:lvl w:ilvl="2" w:tplc="04150005">
      <w:start w:val="1"/>
      <w:numFmt w:val="bullet"/>
      <w:lvlText w:val=""/>
      <w:lvlJc w:val="left"/>
      <w:pPr>
        <w:tabs>
          <w:tab w:val="num" w:pos="1725"/>
        </w:tabs>
        <w:ind w:left="1725" w:hanging="360"/>
      </w:pPr>
      <w:rPr>
        <w:rFonts w:ascii="Wingdings" w:hAnsi="Wingdings" w:cs="Wingdings" w:hint="default"/>
      </w:rPr>
    </w:lvl>
    <w:lvl w:ilvl="3" w:tplc="04150001">
      <w:start w:val="1"/>
      <w:numFmt w:val="bullet"/>
      <w:lvlText w:val=""/>
      <w:lvlJc w:val="left"/>
      <w:pPr>
        <w:tabs>
          <w:tab w:val="num" w:pos="2445"/>
        </w:tabs>
        <w:ind w:left="2445" w:hanging="360"/>
      </w:pPr>
      <w:rPr>
        <w:rFonts w:ascii="Symbol" w:hAnsi="Symbol" w:cs="Symbol" w:hint="default"/>
      </w:rPr>
    </w:lvl>
    <w:lvl w:ilvl="4" w:tplc="04150003">
      <w:start w:val="1"/>
      <w:numFmt w:val="bullet"/>
      <w:lvlText w:val="o"/>
      <w:lvlJc w:val="left"/>
      <w:pPr>
        <w:tabs>
          <w:tab w:val="num" w:pos="3165"/>
        </w:tabs>
        <w:ind w:left="3165" w:hanging="360"/>
      </w:pPr>
      <w:rPr>
        <w:rFonts w:ascii="Courier New" w:hAnsi="Courier New" w:cs="Courier New" w:hint="default"/>
      </w:rPr>
    </w:lvl>
    <w:lvl w:ilvl="5" w:tplc="04150005">
      <w:start w:val="1"/>
      <w:numFmt w:val="bullet"/>
      <w:lvlText w:val=""/>
      <w:lvlJc w:val="left"/>
      <w:pPr>
        <w:tabs>
          <w:tab w:val="num" w:pos="3885"/>
        </w:tabs>
        <w:ind w:left="3885" w:hanging="360"/>
      </w:pPr>
      <w:rPr>
        <w:rFonts w:ascii="Wingdings" w:hAnsi="Wingdings" w:cs="Wingdings" w:hint="default"/>
      </w:rPr>
    </w:lvl>
    <w:lvl w:ilvl="6" w:tplc="04150001">
      <w:start w:val="1"/>
      <w:numFmt w:val="bullet"/>
      <w:lvlText w:val=""/>
      <w:lvlJc w:val="left"/>
      <w:pPr>
        <w:tabs>
          <w:tab w:val="num" w:pos="4605"/>
        </w:tabs>
        <w:ind w:left="4605" w:hanging="360"/>
      </w:pPr>
      <w:rPr>
        <w:rFonts w:ascii="Symbol" w:hAnsi="Symbol" w:cs="Symbol" w:hint="default"/>
      </w:rPr>
    </w:lvl>
    <w:lvl w:ilvl="7" w:tplc="04150003">
      <w:start w:val="1"/>
      <w:numFmt w:val="bullet"/>
      <w:lvlText w:val="o"/>
      <w:lvlJc w:val="left"/>
      <w:pPr>
        <w:tabs>
          <w:tab w:val="num" w:pos="5325"/>
        </w:tabs>
        <w:ind w:left="5325" w:hanging="360"/>
      </w:pPr>
      <w:rPr>
        <w:rFonts w:ascii="Courier New" w:hAnsi="Courier New" w:cs="Courier New" w:hint="default"/>
      </w:rPr>
    </w:lvl>
    <w:lvl w:ilvl="8" w:tplc="04150005">
      <w:start w:val="1"/>
      <w:numFmt w:val="bullet"/>
      <w:lvlText w:val=""/>
      <w:lvlJc w:val="left"/>
      <w:pPr>
        <w:tabs>
          <w:tab w:val="num" w:pos="6045"/>
        </w:tabs>
        <w:ind w:left="6045" w:hanging="360"/>
      </w:pPr>
      <w:rPr>
        <w:rFonts w:ascii="Wingdings" w:hAnsi="Wingdings" w:cs="Wingdings" w:hint="default"/>
      </w:rPr>
    </w:lvl>
  </w:abstractNum>
  <w:abstractNum w:abstractNumId="33">
    <w:nsid w:val="5B423A82"/>
    <w:multiLevelType w:val="hybridMultilevel"/>
    <w:tmpl w:val="E0AA878A"/>
    <w:lvl w:ilvl="0" w:tplc="0FB62A3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FC12CF"/>
    <w:multiLevelType w:val="hybridMultilevel"/>
    <w:tmpl w:val="3FC038C2"/>
    <w:lvl w:ilvl="0" w:tplc="6B1ECE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CB7132D"/>
    <w:multiLevelType w:val="hybridMultilevel"/>
    <w:tmpl w:val="A27AD188"/>
    <w:lvl w:ilvl="0" w:tplc="0415000F">
      <w:start w:val="1"/>
      <w:numFmt w:val="decimal"/>
      <w:lvlText w:val="%1."/>
      <w:lvlJc w:val="left"/>
      <w:pPr>
        <w:ind w:left="121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3F27964"/>
    <w:multiLevelType w:val="hybridMultilevel"/>
    <w:tmpl w:val="B0C03394"/>
    <w:lvl w:ilvl="0" w:tplc="781C413A">
      <w:start w:val="1"/>
      <w:numFmt w:val="upperRoman"/>
      <w:lvlText w:val="%1."/>
      <w:lvlJc w:val="left"/>
      <w:pPr>
        <w:ind w:left="900" w:hanging="72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37">
    <w:nsid w:val="66F75E6A"/>
    <w:multiLevelType w:val="hybridMultilevel"/>
    <w:tmpl w:val="967CA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B765999"/>
    <w:multiLevelType w:val="hybridMultilevel"/>
    <w:tmpl w:val="155EFC34"/>
    <w:lvl w:ilvl="0" w:tplc="E4541AD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395668C"/>
    <w:multiLevelType w:val="hybridMultilevel"/>
    <w:tmpl w:val="EC7CCFC4"/>
    <w:lvl w:ilvl="0" w:tplc="B16024EC">
      <w:start w:val="1"/>
      <w:numFmt w:val="decimal"/>
      <w:lvlText w:val="%1"/>
      <w:lvlJc w:val="left"/>
      <w:pPr>
        <w:ind w:left="1210" w:hanging="360"/>
      </w:pPr>
      <w:rPr>
        <w:rFonts w:ascii="Arial" w:eastAsia="Times New Roman" w:hAnsi="Arial"/>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cs="Wingdings" w:hint="default"/>
      </w:rPr>
    </w:lvl>
    <w:lvl w:ilvl="3" w:tplc="04150001">
      <w:start w:val="1"/>
      <w:numFmt w:val="bullet"/>
      <w:lvlText w:val=""/>
      <w:lvlJc w:val="left"/>
      <w:pPr>
        <w:ind w:left="3370" w:hanging="360"/>
      </w:pPr>
      <w:rPr>
        <w:rFonts w:ascii="Symbol" w:hAnsi="Symbol" w:cs="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cs="Wingdings" w:hint="default"/>
      </w:rPr>
    </w:lvl>
    <w:lvl w:ilvl="6" w:tplc="04150001">
      <w:start w:val="1"/>
      <w:numFmt w:val="bullet"/>
      <w:lvlText w:val=""/>
      <w:lvlJc w:val="left"/>
      <w:pPr>
        <w:ind w:left="5530" w:hanging="360"/>
      </w:pPr>
      <w:rPr>
        <w:rFonts w:ascii="Symbol" w:hAnsi="Symbol" w:cs="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cs="Wingdings" w:hint="default"/>
      </w:rPr>
    </w:lvl>
  </w:abstractNum>
  <w:abstractNum w:abstractNumId="40">
    <w:nsid w:val="7B757E0E"/>
    <w:multiLevelType w:val="hybridMultilevel"/>
    <w:tmpl w:val="BD563712"/>
    <w:lvl w:ilvl="0" w:tplc="1CFAFCA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nsid w:val="7D7A7BE3"/>
    <w:multiLevelType w:val="hybridMultilevel"/>
    <w:tmpl w:val="8B54BEBC"/>
    <w:lvl w:ilvl="0" w:tplc="808E60E4">
      <w:start w:val="1"/>
      <w:numFmt w:val="upperRoman"/>
      <w:lvlText w:val="%1&gt;"/>
      <w:lvlJc w:val="left"/>
      <w:pPr>
        <w:ind w:left="1800" w:hanging="72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13"/>
  </w:num>
  <w:num w:numId="3">
    <w:abstractNumId w:val="39"/>
  </w:num>
  <w:num w:numId="4">
    <w:abstractNumId w:val="0"/>
  </w:num>
  <w:num w:numId="5">
    <w:abstractNumId w:val="27"/>
  </w:num>
  <w:num w:numId="6">
    <w:abstractNumId w:val="24"/>
  </w:num>
  <w:num w:numId="7">
    <w:abstractNumId w:val="17"/>
  </w:num>
  <w:num w:numId="8">
    <w:abstractNumId w:val="29"/>
  </w:num>
  <w:num w:numId="9">
    <w:abstractNumId w:val="10"/>
  </w:num>
  <w:num w:numId="10">
    <w:abstractNumId w:val="12"/>
  </w:num>
  <w:num w:numId="11">
    <w:abstractNumId w:val="41"/>
  </w:num>
  <w:num w:numId="12">
    <w:abstractNumId w:val="36"/>
  </w:num>
  <w:num w:numId="13">
    <w:abstractNumId w:val="25"/>
  </w:num>
  <w:num w:numId="14">
    <w:abstractNumId w:val="19"/>
  </w:num>
  <w:num w:numId="15">
    <w:abstractNumId w:val="34"/>
  </w:num>
  <w:num w:numId="16">
    <w:abstractNumId w:val="22"/>
  </w:num>
  <w:num w:numId="17">
    <w:abstractNumId w:val="14"/>
  </w:num>
  <w:num w:numId="18">
    <w:abstractNumId w:val="8"/>
  </w:num>
  <w:num w:numId="19">
    <w:abstractNumId w:val="37"/>
  </w:num>
  <w:num w:numId="20">
    <w:abstractNumId w:val="26"/>
  </w:num>
  <w:num w:numId="21">
    <w:abstractNumId w:val="35"/>
  </w:num>
  <w:num w:numId="22">
    <w:abstractNumId w:val="38"/>
  </w:num>
  <w:num w:numId="23">
    <w:abstractNumId w:val="2"/>
  </w:num>
  <w:num w:numId="24">
    <w:abstractNumId w:val="23"/>
  </w:num>
  <w:num w:numId="25">
    <w:abstractNumId w:val="20"/>
  </w:num>
  <w:num w:numId="26">
    <w:abstractNumId w:val="33"/>
  </w:num>
  <w:num w:numId="27">
    <w:abstractNumId w:val="40"/>
  </w:num>
  <w:num w:numId="28">
    <w:abstractNumId w:val="7"/>
  </w:num>
  <w:num w:numId="29">
    <w:abstractNumId w:val="1"/>
  </w:num>
  <w:num w:numId="30">
    <w:abstractNumId w:val="2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1"/>
  </w:num>
  <w:num w:numId="35">
    <w:abstractNumId w:val="15"/>
  </w:num>
  <w:num w:numId="36">
    <w:abstractNumId w:val="30"/>
  </w:num>
  <w:num w:numId="37">
    <w:abstractNumId w:val="21"/>
  </w:num>
  <w:num w:numId="38">
    <w:abstractNumId w:val="3"/>
  </w:num>
  <w:num w:numId="39">
    <w:abstractNumId w:val="9"/>
  </w:num>
  <w:num w:numId="40">
    <w:abstractNumId w:val="16"/>
  </w:num>
  <w:num w:numId="41">
    <w:abstractNumId w:val="6"/>
  </w:num>
  <w:num w:numId="42">
    <w:abstractNumId w:val="32"/>
  </w:num>
  <w:num w:numId="43">
    <w:abstractNumId w:val="5"/>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500"/>
    <w:rsid w:val="00007AEF"/>
    <w:rsid w:val="000108AA"/>
    <w:rsid w:val="000117D5"/>
    <w:rsid w:val="00013CB9"/>
    <w:rsid w:val="00016679"/>
    <w:rsid w:val="0001690E"/>
    <w:rsid w:val="00020777"/>
    <w:rsid w:val="000255C0"/>
    <w:rsid w:val="0003229C"/>
    <w:rsid w:val="00043F39"/>
    <w:rsid w:val="00045E57"/>
    <w:rsid w:val="00053D7A"/>
    <w:rsid w:val="0006152A"/>
    <w:rsid w:val="00066774"/>
    <w:rsid w:val="00066EBD"/>
    <w:rsid w:val="000726BF"/>
    <w:rsid w:val="000833CC"/>
    <w:rsid w:val="000848F0"/>
    <w:rsid w:val="000977D3"/>
    <w:rsid w:val="000A315F"/>
    <w:rsid w:val="000A7DF7"/>
    <w:rsid w:val="000B2531"/>
    <w:rsid w:val="000B2DDA"/>
    <w:rsid w:val="000B5FCD"/>
    <w:rsid w:val="000B7A46"/>
    <w:rsid w:val="000B7CBA"/>
    <w:rsid w:val="000C0142"/>
    <w:rsid w:val="000C28EA"/>
    <w:rsid w:val="000C7B40"/>
    <w:rsid w:val="000E6A6A"/>
    <w:rsid w:val="000F268F"/>
    <w:rsid w:val="000F31C0"/>
    <w:rsid w:val="001000E9"/>
    <w:rsid w:val="00114499"/>
    <w:rsid w:val="00117C3D"/>
    <w:rsid w:val="00122676"/>
    <w:rsid w:val="001272F2"/>
    <w:rsid w:val="00127D3C"/>
    <w:rsid w:val="00132363"/>
    <w:rsid w:val="00134EF0"/>
    <w:rsid w:val="001411DB"/>
    <w:rsid w:val="00147412"/>
    <w:rsid w:val="001538B0"/>
    <w:rsid w:val="0016426C"/>
    <w:rsid w:val="001720A2"/>
    <w:rsid w:val="001728D8"/>
    <w:rsid w:val="00173EFB"/>
    <w:rsid w:val="001829CE"/>
    <w:rsid w:val="00186173"/>
    <w:rsid w:val="00192D9F"/>
    <w:rsid w:val="00192E4A"/>
    <w:rsid w:val="00196B6E"/>
    <w:rsid w:val="001A181E"/>
    <w:rsid w:val="001A7CA0"/>
    <w:rsid w:val="001B0689"/>
    <w:rsid w:val="001B22F6"/>
    <w:rsid w:val="001B6755"/>
    <w:rsid w:val="001C312E"/>
    <w:rsid w:val="001C64E4"/>
    <w:rsid w:val="001C7594"/>
    <w:rsid w:val="001C7C9A"/>
    <w:rsid w:val="001D5266"/>
    <w:rsid w:val="001D5D52"/>
    <w:rsid w:val="001D6A8A"/>
    <w:rsid w:val="001E02B8"/>
    <w:rsid w:val="001F02F8"/>
    <w:rsid w:val="001F2ED7"/>
    <w:rsid w:val="001F4416"/>
    <w:rsid w:val="001F61A2"/>
    <w:rsid w:val="001F7781"/>
    <w:rsid w:val="001F7DB6"/>
    <w:rsid w:val="00205A5E"/>
    <w:rsid w:val="00206623"/>
    <w:rsid w:val="0020798E"/>
    <w:rsid w:val="00210148"/>
    <w:rsid w:val="00220754"/>
    <w:rsid w:val="00224F0B"/>
    <w:rsid w:val="0022600C"/>
    <w:rsid w:val="00264406"/>
    <w:rsid w:val="002669EF"/>
    <w:rsid w:val="0026783B"/>
    <w:rsid w:val="00273433"/>
    <w:rsid w:val="00273A92"/>
    <w:rsid w:val="00276815"/>
    <w:rsid w:val="00281FC0"/>
    <w:rsid w:val="0028342A"/>
    <w:rsid w:val="00286AFF"/>
    <w:rsid w:val="00297E5C"/>
    <w:rsid w:val="002A0919"/>
    <w:rsid w:val="002C054F"/>
    <w:rsid w:val="002C4CB4"/>
    <w:rsid w:val="002C526F"/>
    <w:rsid w:val="002C6041"/>
    <w:rsid w:val="002C7586"/>
    <w:rsid w:val="002F13F1"/>
    <w:rsid w:val="00301760"/>
    <w:rsid w:val="00312617"/>
    <w:rsid w:val="00325AAB"/>
    <w:rsid w:val="0033334D"/>
    <w:rsid w:val="00336175"/>
    <w:rsid w:val="00336CB8"/>
    <w:rsid w:val="00336D8A"/>
    <w:rsid w:val="00342E47"/>
    <w:rsid w:val="00346783"/>
    <w:rsid w:val="003503CA"/>
    <w:rsid w:val="00354A8D"/>
    <w:rsid w:val="00355D06"/>
    <w:rsid w:val="00360271"/>
    <w:rsid w:val="00361723"/>
    <w:rsid w:val="00362CAD"/>
    <w:rsid w:val="00363985"/>
    <w:rsid w:val="00364E6C"/>
    <w:rsid w:val="00367B51"/>
    <w:rsid w:val="003701AE"/>
    <w:rsid w:val="00377059"/>
    <w:rsid w:val="0038131F"/>
    <w:rsid w:val="003816B2"/>
    <w:rsid w:val="003866B6"/>
    <w:rsid w:val="00387087"/>
    <w:rsid w:val="0039641D"/>
    <w:rsid w:val="00397A25"/>
    <w:rsid w:val="003A160E"/>
    <w:rsid w:val="003A588F"/>
    <w:rsid w:val="003B3DD5"/>
    <w:rsid w:val="003B4F4E"/>
    <w:rsid w:val="003B6B1B"/>
    <w:rsid w:val="003C29BC"/>
    <w:rsid w:val="003C2EF0"/>
    <w:rsid w:val="003C5C48"/>
    <w:rsid w:val="003C70D5"/>
    <w:rsid w:val="003D4551"/>
    <w:rsid w:val="003E6468"/>
    <w:rsid w:val="003F0BE9"/>
    <w:rsid w:val="00402DB0"/>
    <w:rsid w:val="0040468D"/>
    <w:rsid w:val="00407F05"/>
    <w:rsid w:val="004134BD"/>
    <w:rsid w:val="00414053"/>
    <w:rsid w:val="00414ADF"/>
    <w:rsid w:val="00415FC7"/>
    <w:rsid w:val="00422EDE"/>
    <w:rsid w:val="004354EE"/>
    <w:rsid w:val="004426BD"/>
    <w:rsid w:val="00447E4E"/>
    <w:rsid w:val="00452486"/>
    <w:rsid w:val="00460289"/>
    <w:rsid w:val="00461E84"/>
    <w:rsid w:val="00466E1E"/>
    <w:rsid w:val="00467A28"/>
    <w:rsid w:val="00467BC6"/>
    <w:rsid w:val="004704C7"/>
    <w:rsid w:val="00471429"/>
    <w:rsid w:val="00474720"/>
    <w:rsid w:val="0047701A"/>
    <w:rsid w:val="00482B05"/>
    <w:rsid w:val="004846D1"/>
    <w:rsid w:val="004A09D0"/>
    <w:rsid w:val="004A49CF"/>
    <w:rsid w:val="004A737B"/>
    <w:rsid w:val="004B25D2"/>
    <w:rsid w:val="004B25DA"/>
    <w:rsid w:val="004B2C09"/>
    <w:rsid w:val="004B60EC"/>
    <w:rsid w:val="004C38E1"/>
    <w:rsid w:val="004D398B"/>
    <w:rsid w:val="004E3A75"/>
    <w:rsid w:val="004F5837"/>
    <w:rsid w:val="0051676C"/>
    <w:rsid w:val="00516CE7"/>
    <w:rsid w:val="0052272D"/>
    <w:rsid w:val="00523D5F"/>
    <w:rsid w:val="00530B12"/>
    <w:rsid w:val="00532C67"/>
    <w:rsid w:val="00532CD6"/>
    <w:rsid w:val="005406DA"/>
    <w:rsid w:val="00547238"/>
    <w:rsid w:val="00555541"/>
    <w:rsid w:val="0056029D"/>
    <w:rsid w:val="00567CF2"/>
    <w:rsid w:val="00581EFD"/>
    <w:rsid w:val="005832A8"/>
    <w:rsid w:val="0058385A"/>
    <w:rsid w:val="005841AE"/>
    <w:rsid w:val="0059059A"/>
    <w:rsid w:val="00590A61"/>
    <w:rsid w:val="0059187B"/>
    <w:rsid w:val="00597DC2"/>
    <w:rsid w:val="005A6C03"/>
    <w:rsid w:val="005B15C9"/>
    <w:rsid w:val="005B6B2F"/>
    <w:rsid w:val="005B7960"/>
    <w:rsid w:val="005C19FE"/>
    <w:rsid w:val="005C1AC0"/>
    <w:rsid w:val="005C7E8D"/>
    <w:rsid w:val="005D2698"/>
    <w:rsid w:val="005D287B"/>
    <w:rsid w:val="005D289D"/>
    <w:rsid w:val="005D3632"/>
    <w:rsid w:val="005D75AE"/>
    <w:rsid w:val="005D7F7E"/>
    <w:rsid w:val="005E0712"/>
    <w:rsid w:val="005E1066"/>
    <w:rsid w:val="005E7A3B"/>
    <w:rsid w:val="00602908"/>
    <w:rsid w:val="00603FDB"/>
    <w:rsid w:val="0061268A"/>
    <w:rsid w:val="006135DB"/>
    <w:rsid w:val="0061427A"/>
    <w:rsid w:val="00646E7B"/>
    <w:rsid w:val="00646F5E"/>
    <w:rsid w:val="00652688"/>
    <w:rsid w:val="00652E8C"/>
    <w:rsid w:val="00666BC0"/>
    <w:rsid w:val="00670D77"/>
    <w:rsid w:val="0067125E"/>
    <w:rsid w:val="006773AF"/>
    <w:rsid w:val="00681A70"/>
    <w:rsid w:val="006A661E"/>
    <w:rsid w:val="006B255D"/>
    <w:rsid w:val="006B46BE"/>
    <w:rsid w:val="006B4B4F"/>
    <w:rsid w:val="006B5DB8"/>
    <w:rsid w:val="006C02A9"/>
    <w:rsid w:val="006C1F4E"/>
    <w:rsid w:val="006C59EE"/>
    <w:rsid w:val="006D2099"/>
    <w:rsid w:val="006E2F15"/>
    <w:rsid w:val="006E4A3A"/>
    <w:rsid w:val="006F4F16"/>
    <w:rsid w:val="006F527A"/>
    <w:rsid w:val="00703F08"/>
    <w:rsid w:val="00706606"/>
    <w:rsid w:val="007115E9"/>
    <w:rsid w:val="00716DD1"/>
    <w:rsid w:val="00720B61"/>
    <w:rsid w:val="00721D28"/>
    <w:rsid w:val="00723855"/>
    <w:rsid w:val="00742805"/>
    <w:rsid w:val="007453F2"/>
    <w:rsid w:val="007455D2"/>
    <w:rsid w:val="00747989"/>
    <w:rsid w:val="0075661B"/>
    <w:rsid w:val="007618A0"/>
    <w:rsid w:val="00763058"/>
    <w:rsid w:val="00766CA4"/>
    <w:rsid w:val="0076749E"/>
    <w:rsid w:val="007677D6"/>
    <w:rsid w:val="00771D1A"/>
    <w:rsid w:val="007770A1"/>
    <w:rsid w:val="00784A81"/>
    <w:rsid w:val="007916AD"/>
    <w:rsid w:val="00793BB2"/>
    <w:rsid w:val="00794A87"/>
    <w:rsid w:val="0079543A"/>
    <w:rsid w:val="00796886"/>
    <w:rsid w:val="007A7032"/>
    <w:rsid w:val="007B005A"/>
    <w:rsid w:val="007B09FE"/>
    <w:rsid w:val="007B2033"/>
    <w:rsid w:val="007B45EA"/>
    <w:rsid w:val="007B5783"/>
    <w:rsid w:val="007B79CF"/>
    <w:rsid w:val="007C125C"/>
    <w:rsid w:val="007C457A"/>
    <w:rsid w:val="007C6A94"/>
    <w:rsid w:val="007D282A"/>
    <w:rsid w:val="007D2B1E"/>
    <w:rsid w:val="007E32AC"/>
    <w:rsid w:val="007E5BA2"/>
    <w:rsid w:val="007E600A"/>
    <w:rsid w:val="007F35E9"/>
    <w:rsid w:val="007F5F2D"/>
    <w:rsid w:val="007F6507"/>
    <w:rsid w:val="008010BF"/>
    <w:rsid w:val="0080582A"/>
    <w:rsid w:val="008073D6"/>
    <w:rsid w:val="00825748"/>
    <w:rsid w:val="008373AA"/>
    <w:rsid w:val="008510EE"/>
    <w:rsid w:val="00854484"/>
    <w:rsid w:val="008773A0"/>
    <w:rsid w:val="0087744F"/>
    <w:rsid w:val="00886606"/>
    <w:rsid w:val="00887AA1"/>
    <w:rsid w:val="00887C29"/>
    <w:rsid w:val="00890B2A"/>
    <w:rsid w:val="00897A6E"/>
    <w:rsid w:val="008A54D5"/>
    <w:rsid w:val="008B0F5F"/>
    <w:rsid w:val="008C388F"/>
    <w:rsid w:val="008C3CE7"/>
    <w:rsid w:val="008D077B"/>
    <w:rsid w:val="008D62CA"/>
    <w:rsid w:val="008D7446"/>
    <w:rsid w:val="008E317E"/>
    <w:rsid w:val="008E794F"/>
    <w:rsid w:val="008E7ED3"/>
    <w:rsid w:val="008F1A35"/>
    <w:rsid w:val="00902711"/>
    <w:rsid w:val="009068FF"/>
    <w:rsid w:val="00906B58"/>
    <w:rsid w:val="0090744F"/>
    <w:rsid w:val="009140B0"/>
    <w:rsid w:val="00917C7B"/>
    <w:rsid w:val="00941848"/>
    <w:rsid w:val="0094623C"/>
    <w:rsid w:val="00950DE7"/>
    <w:rsid w:val="009530F6"/>
    <w:rsid w:val="009627BB"/>
    <w:rsid w:val="00963D19"/>
    <w:rsid w:val="00964037"/>
    <w:rsid w:val="009707FF"/>
    <w:rsid w:val="00970E8D"/>
    <w:rsid w:val="00980ABB"/>
    <w:rsid w:val="00982116"/>
    <w:rsid w:val="00983419"/>
    <w:rsid w:val="00985E07"/>
    <w:rsid w:val="00986826"/>
    <w:rsid w:val="0098771C"/>
    <w:rsid w:val="00987B72"/>
    <w:rsid w:val="0099239F"/>
    <w:rsid w:val="009947F1"/>
    <w:rsid w:val="009A334C"/>
    <w:rsid w:val="009A633E"/>
    <w:rsid w:val="009A6913"/>
    <w:rsid w:val="009A7A36"/>
    <w:rsid w:val="009C13A2"/>
    <w:rsid w:val="009C4909"/>
    <w:rsid w:val="009D05D5"/>
    <w:rsid w:val="009D354E"/>
    <w:rsid w:val="009E06AB"/>
    <w:rsid w:val="009F0101"/>
    <w:rsid w:val="009F69F1"/>
    <w:rsid w:val="00A001C2"/>
    <w:rsid w:val="00A1011A"/>
    <w:rsid w:val="00A14445"/>
    <w:rsid w:val="00A15269"/>
    <w:rsid w:val="00A21629"/>
    <w:rsid w:val="00A31FA3"/>
    <w:rsid w:val="00A35BB5"/>
    <w:rsid w:val="00A36382"/>
    <w:rsid w:val="00A36B60"/>
    <w:rsid w:val="00A41AFB"/>
    <w:rsid w:val="00A45BAF"/>
    <w:rsid w:val="00A47612"/>
    <w:rsid w:val="00A522BF"/>
    <w:rsid w:val="00A65D85"/>
    <w:rsid w:val="00A66E44"/>
    <w:rsid w:val="00A7580C"/>
    <w:rsid w:val="00A774B5"/>
    <w:rsid w:val="00A86369"/>
    <w:rsid w:val="00A90B2B"/>
    <w:rsid w:val="00A92C7C"/>
    <w:rsid w:val="00A9358A"/>
    <w:rsid w:val="00A951E6"/>
    <w:rsid w:val="00AA4BF3"/>
    <w:rsid w:val="00AA4EE0"/>
    <w:rsid w:val="00AA7BCC"/>
    <w:rsid w:val="00AB0AF4"/>
    <w:rsid w:val="00AB0E46"/>
    <w:rsid w:val="00AC0C0F"/>
    <w:rsid w:val="00AC15E2"/>
    <w:rsid w:val="00AC1622"/>
    <w:rsid w:val="00AD17A6"/>
    <w:rsid w:val="00AE0F6D"/>
    <w:rsid w:val="00AE6721"/>
    <w:rsid w:val="00AE7206"/>
    <w:rsid w:val="00AF045F"/>
    <w:rsid w:val="00AF11D5"/>
    <w:rsid w:val="00AF595E"/>
    <w:rsid w:val="00B03A71"/>
    <w:rsid w:val="00B04B7C"/>
    <w:rsid w:val="00B13BA3"/>
    <w:rsid w:val="00B168E3"/>
    <w:rsid w:val="00B17300"/>
    <w:rsid w:val="00B222AA"/>
    <w:rsid w:val="00B22588"/>
    <w:rsid w:val="00B2388C"/>
    <w:rsid w:val="00B23AEB"/>
    <w:rsid w:val="00B2704F"/>
    <w:rsid w:val="00B27760"/>
    <w:rsid w:val="00B27778"/>
    <w:rsid w:val="00B279E0"/>
    <w:rsid w:val="00B3777C"/>
    <w:rsid w:val="00B43372"/>
    <w:rsid w:val="00B448CB"/>
    <w:rsid w:val="00B47566"/>
    <w:rsid w:val="00B600E8"/>
    <w:rsid w:val="00B60180"/>
    <w:rsid w:val="00B6077E"/>
    <w:rsid w:val="00B60911"/>
    <w:rsid w:val="00B64ED8"/>
    <w:rsid w:val="00B66502"/>
    <w:rsid w:val="00B67CCD"/>
    <w:rsid w:val="00B7340B"/>
    <w:rsid w:val="00B75100"/>
    <w:rsid w:val="00B768D1"/>
    <w:rsid w:val="00B76C15"/>
    <w:rsid w:val="00B841E2"/>
    <w:rsid w:val="00B869F8"/>
    <w:rsid w:val="00B95590"/>
    <w:rsid w:val="00B97322"/>
    <w:rsid w:val="00BA1294"/>
    <w:rsid w:val="00BA3D49"/>
    <w:rsid w:val="00BC2ED6"/>
    <w:rsid w:val="00BC3FAE"/>
    <w:rsid w:val="00BC4052"/>
    <w:rsid w:val="00BD1DDD"/>
    <w:rsid w:val="00BD6C6D"/>
    <w:rsid w:val="00BD773F"/>
    <w:rsid w:val="00BE2FDA"/>
    <w:rsid w:val="00BE589B"/>
    <w:rsid w:val="00BE7F9D"/>
    <w:rsid w:val="00BF632C"/>
    <w:rsid w:val="00BF6F07"/>
    <w:rsid w:val="00C0233B"/>
    <w:rsid w:val="00C04E62"/>
    <w:rsid w:val="00C062E3"/>
    <w:rsid w:val="00C14A8D"/>
    <w:rsid w:val="00C14D05"/>
    <w:rsid w:val="00C17BD2"/>
    <w:rsid w:val="00C21D3C"/>
    <w:rsid w:val="00C21D9C"/>
    <w:rsid w:val="00C23142"/>
    <w:rsid w:val="00C25E49"/>
    <w:rsid w:val="00C26917"/>
    <w:rsid w:val="00C308D1"/>
    <w:rsid w:val="00C418B3"/>
    <w:rsid w:val="00C455EA"/>
    <w:rsid w:val="00C57740"/>
    <w:rsid w:val="00C67B45"/>
    <w:rsid w:val="00C7525A"/>
    <w:rsid w:val="00C7548E"/>
    <w:rsid w:val="00C75719"/>
    <w:rsid w:val="00C8052A"/>
    <w:rsid w:val="00C81937"/>
    <w:rsid w:val="00C8242A"/>
    <w:rsid w:val="00CA2F83"/>
    <w:rsid w:val="00CA408A"/>
    <w:rsid w:val="00CA5351"/>
    <w:rsid w:val="00CB6026"/>
    <w:rsid w:val="00CB66DE"/>
    <w:rsid w:val="00CB70CA"/>
    <w:rsid w:val="00CC4397"/>
    <w:rsid w:val="00CD160D"/>
    <w:rsid w:val="00CD567A"/>
    <w:rsid w:val="00CE1973"/>
    <w:rsid w:val="00CE543B"/>
    <w:rsid w:val="00CE6BDB"/>
    <w:rsid w:val="00CF4A16"/>
    <w:rsid w:val="00CF69FA"/>
    <w:rsid w:val="00D148D9"/>
    <w:rsid w:val="00D21385"/>
    <w:rsid w:val="00D21425"/>
    <w:rsid w:val="00D27BEC"/>
    <w:rsid w:val="00D312A8"/>
    <w:rsid w:val="00D45D87"/>
    <w:rsid w:val="00D535E8"/>
    <w:rsid w:val="00D67BD5"/>
    <w:rsid w:val="00D714B1"/>
    <w:rsid w:val="00D741ED"/>
    <w:rsid w:val="00D749BB"/>
    <w:rsid w:val="00D76C29"/>
    <w:rsid w:val="00D80A60"/>
    <w:rsid w:val="00D82AFE"/>
    <w:rsid w:val="00D84554"/>
    <w:rsid w:val="00D84B0C"/>
    <w:rsid w:val="00D865D8"/>
    <w:rsid w:val="00D93F8D"/>
    <w:rsid w:val="00D951D2"/>
    <w:rsid w:val="00D9753A"/>
    <w:rsid w:val="00DA621E"/>
    <w:rsid w:val="00DB0549"/>
    <w:rsid w:val="00DB6F64"/>
    <w:rsid w:val="00DC0209"/>
    <w:rsid w:val="00DC26F0"/>
    <w:rsid w:val="00DC2AEE"/>
    <w:rsid w:val="00DC2B55"/>
    <w:rsid w:val="00DD175A"/>
    <w:rsid w:val="00DD1D03"/>
    <w:rsid w:val="00DD29B4"/>
    <w:rsid w:val="00DD6580"/>
    <w:rsid w:val="00DE7CA1"/>
    <w:rsid w:val="00DF3271"/>
    <w:rsid w:val="00DF7D8A"/>
    <w:rsid w:val="00E11BB3"/>
    <w:rsid w:val="00E13DC0"/>
    <w:rsid w:val="00E167C9"/>
    <w:rsid w:val="00E24819"/>
    <w:rsid w:val="00E27499"/>
    <w:rsid w:val="00E310AD"/>
    <w:rsid w:val="00E33D00"/>
    <w:rsid w:val="00E4541D"/>
    <w:rsid w:val="00E50FFC"/>
    <w:rsid w:val="00E518DA"/>
    <w:rsid w:val="00E53488"/>
    <w:rsid w:val="00E569A1"/>
    <w:rsid w:val="00E631B9"/>
    <w:rsid w:val="00E645A0"/>
    <w:rsid w:val="00E67F9C"/>
    <w:rsid w:val="00E7150A"/>
    <w:rsid w:val="00E82959"/>
    <w:rsid w:val="00E847F6"/>
    <w:rsid w:val="00E86ACC"/>
    <w:rsid w:val="00EA252A"/>
    <w:rsid w:val="00EB018E"/>
    <w:rsid w:val="00EB4E52"/>
    <w:rsid w:val="00EC43E5"/>
    <w:rsid w:val="00ED39C7"/>
    <w:rsid w:val="00EE1E9E"/>
    <w:rsid w:val="00EF1E86"/>
    <w:rsid w:val="00EF4A2C"/>
    <w:rsid w:val="00EF4DF8"/>
    <w:rsid w:val="00F01040"/>
    <w:rsid w:val="00F04F1F"/>
    <w:rsid w:val="00F0742C"/>
    <w:rsid w:val="00F07E2B"/>
    <w:rsid w:val="00F1107F"/>
    <w:rsid w:val="00F1433A"/>
    <w:rsid w:val="00F147BD"/>
    <w:rsid w:val="00F171B6"/>
    <w:rsid w:val="00F324F3"/>
    <w:rsid w:val="00F43946"/>
    <w:rsid w:val="00F4545E"/>
    <w:rsid w:val="00F478FF"/>
    <w:rsid w:val="00F50124"/>
    <w:rsid w:val="00F6110C"/>
    <w:rsid w:val="00F64DC3"/>
    <w:rsid w:val="00F701D0"/>
    <w:rsid w:val="00F70500"/>
    <w:rsid w:val="00F72C02"/>
    <w:rsid w:val="00F81ABC"/>
    <w:rsid w:val="00F82DE9"/>
    <w:rsid w:val="00F83161"/>
    <w:rsid w:val="00F84880"/>
    <w:rsid w:val="00F86EF5"/>
    <w:rsid w:val="00F87073"/>
    <w:rsid w:val="00F94C28"/>
    <w:rsid w:val="00FC5731"/>
    <w:rsid w:val="00FC5E38"/>
    <w:rsid w:val="00FD0D4E"/>
    <w:rsid w:val="00FE45B2"/>
    <w:rsid w:val="00FF112C"/>
    <w:rsid w:val="00FF16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6E"/>
    <w:pPr>
      <w:spacing w:after="160" w:line="259" w:lineRule="auto"/>
    </w:pPr>
    <w:rPr>
      <w:rFonts w:cs="Calibri"/>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9627BB"/>
  </w:style>
  <w:style w:type="paragraph" w:styleId="HTMLPreformatted">
    <w:name w:val="HTML Preformatted"/>
    <w:basedOn w:val="Normal"/>
    <w:link w:val="HTMLPreformattedChar"/>
    <w:uiPriority w:val="99"/>
    <w:semiHidden/>
    <w:rsid w:val="0096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PreformattedChar">
    <w:name w:val="HTML Preformatted Char"/>
    <w:basedOn w:val="DefaultParagraphFont"/>
    <w:link w:val="HTMLPreformatted"/>
    <w:uiPriority w:val="99"/>
    <w:semiHidden/>
    <w:locked/>
    <w:rsid w:val="009627BB"/>
    <w:rPr>
      <w:rFonts w:ascii="Courier New" w:hAnsi="Courier New" w:cs="Courier New"/>
      <w:sz w:val="20"/>
      <w:szCs w:val="20"/>
      <w:lang w:val="pl-PL" w:eastAsia="pl-PL"/>
    </w:rPr>
  </w:style>
  <w:style w:type="paragraph" w:styleId="NormalWeb">
    <w:name w:val="Normal (Web)"/>
    <w:basedOn w:val="Normal"/>
    <w:uiPriority w:val="99"/>
    <w:rsid w:val="009627BB"/>
    <w:pPr>
      <w:suppressAutoHyphens/>
      <w:spacing w:before="100" w:after="100" w:line="240" w:lineRule="auto"/>
    </w:pPr>
    <w:rPr>
      <w:sz w:val="24"/>
      <w:szCs w:val="24"/>
      <w:lang w:val="pl-PL" w:eastAsia="ar-SA"/>
    </w:rPr>
  </w:style>
  <w:style w:type="character" w:customStyle="1" w:styleId="shorttext">
    <w:name w:val="short_text"/>
    <w:uiPriority w:val="99"/>
    <w:rsid w:val="009627BB"/>
  </w:style>
  <w:style w:type="character" w:styleId="Strong">
    <w:name w:val="Strong"/>
    <w:basedOn w:val="DefaultParagraphFont"/>
    <w:uiPriority w:val="99"/>
    <w:qFormat/>
    <w:rsid w:val="009627BB"/>
    <w:rPr>
      <w:b/>
      <w:bCs/>
    </w:rPr>
  </w:style>
  <w:style w:type="paragraph" w:customStyle="1" w:styleId="Akapitzlist1">
    <w:name w:val="Akapit z listą1"/>
    <w:basedOn w:val="Normal"/>
    <w:uiPriority w:val="99"/>
    <w:rsid w:val="009627BB"/>
    <w:pPr>
      <w:ind w:left="720"/>
    </w:pPr>
  </w:style>
  <w:style w:type="character" w:styleId="Hyperlink">
    <w:name w:val="Hyperlink"/>
    <w:basedOn w:val="DefaultParagraphFont"/>
    <w:uiPriority w:val="99"/>
    <w:rsid w:val="00FF112C"/>
    <w:rPr>
      <w:color w:val="0000FF"/>
      <w:u w:val="single"/>
    </w:rPr>
  </w:style>
  <w:style w:type="paragraph" w:styleId="Header">
    <w:name w:val="header"/>
    <w:basedOn w:val="Normal"/>
    <w:link w:val="HeaderChar"/>
    <w:uiPriority w:val="99"/>
    <w:rsid w:val="009D354E"/>
    <w:pPr>
      <w:tabs>
        <w:tab w:val="center" w:pos="4536"/>
        <w:tab w:val="right" w:pos="9072"/>
      </w:tabs>
    </w:pPr>
  </w:style>
  <w:style w:type="character" w:customStyle="1" w:styleId="HeaderChar">
    <w:name w:val="Header Char"/>
    <w:basedOn w:val="DefaultParagraphFont"/>
    <w:link w:val="Header"/>
    <w:uiPriority w:val="99"/>
    <w:locked/>
    <w:rsid w:val="009D354E"/>
    <w:rPr>
      <w:sz w:val="22"/>
      <w:szCs w:val="22"/>
      <w:lang w:val="it-IT" w:eastAsia="en-US"/>
    </w:rPr>
  </w:style>
  <w:style w:type="paragraph" w:styleId="Footer">
    <w:name w:val="footer"/>
    <w:basedOn w:val="Normal"/>
    <w:link w:val="FooterChar"/>
    <w:uiPriority w:val="99"/>
    <w:rsid w:val="009D354E"/>
    <w:pPr>
      <w:tabs>
        <w:tab w:val="center" w:pos="4536"/>
        <w:tab w:val="right" w:pos="9072"/>
      </w:tabs>
    </w:pPr>
  </w:style>
  <w:style w:type="character" w:customStyle="1" w:styleId="FooterChar">
    <w:name w:val="Footer Char"/>
    <w:basedOn w:val="DefaultParagraphFont"/>
    <w:link w:val="Footer"/>
    <w:uiPriority w:val="99"/>
    <w:locked/>
    <w:rsid w:val="009D354E"/>
    <w:rPr>
      <w:sz w:val="22"/>
      <w:szCs w:val="22"/>
      <w:lang w:val="it-IT" w:eastAsia="en-US"/>
    </w:rPr>
  </w:style>
  <w:style w:type="character" w:customStyle="1" w:styleId="value">
    <w:name w:val="value"/>
    <w:uiPriority w:val="99"/>
    <w:rsid w:val="00AC15E2"/>
  </w:style>
  <w:style w:type="paragraph" w:styleId="ListParagraph">
    <w:name w:val="List Paragraph"/>
    <w:basedOn w:val="Normal"/>
    <w:uiPriority w:val="99"/>
    <w:qFormat/>
    <w:rsid w:val="007C6A94"/>
    <w:pPr>
      <w:ind w:left="708"/>
    </w:pPr>
  </w:style>
  <w:style w:type="character" w:customStyle="1" w:styleId="libro-legenda-destra">
    <w:name w:val="libro-legenda-destra"/>
    <w:uiPriority w:val="99"/>
    <w:rsid w:val="00652688"/>
  </w:style>
  <w:style w:type="character" w:customStyle="1" w:styleId="Nierozpoznanawzmianka1">
    <w:name w:val="Nierozpoznana wzmianka1"/>
    <w:uiPriority w:val="99"/>
    <w:semiHidden/>
    <w:rsid w:val="00E569A1"/>
    <w:rPr>
      <w:color w:val="808080"/>
      <w:shd w:val="clear" w:color="auto" w:fill="auto"/>
    </w:rPr>
  </w:style>
  <w:style w:type="paragraph" w:styleId="BalloonText">
    <w:name w:val="Balloon Text"/>
    <w:basedOn w:val="Normal"/>
    <w:link w:val="BalloonTextChar"/>
    <w:uiPriority w:val="99"/>
    <w:semiHidden/>
    <w:rsid w:val="009E0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06AB"/>
    <w:rPr>
      <w:rFonts w:ascii="Segoe UI" w:hAnsi="Segoe UI" w:cs="Segoe UI"/>
      <w:sz w:val="18"/>
      <w:szCs w:val="18"/>
      <w:lang w:val="it-IT" w:eastAsia="en-US"/>
    </w:rPr>
  </w:style>
  <w:style w:type="character" w:styleId="CommentReference">
    <w:name w:val="annotation reference"/>
    <w:basedOn w:val="DefaultParagraphFont"/>
    <w:uiPriority w:val="99"/>
    <w:semiHidden/>
    <w:rsid w:val="00C21D3C"/>
    <w:rPr>
      <w:sz w:val="16"/>
      <w:szCs w:val="16"/>
    </w:rPr>
  </w:style>
  <w:style w:type="paragraph" w:styleId="CommentText">
    <w:name w:val="annotation text"/>
    <w:basedOn w:val="Normal"/>
    <w:link w:val="CommentTextChar"/>
    <w:uiPriority w:val="99"/>
    <w:semiHidden/>
    <w:rsid w:val="00C21D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D3C"/>
    <w:rPr>
      <w:lang w:val="it-IT" w:eastAsia="en-US"/>
    </w:rPr>
  </w:style>
  <w:style w:type="paragraph" w:styleId="CommentSubject">
    <w:name w:val="annotation subject"/>
    <w:basedOn w:val="CommentText"/>
    <w:next w:val="CommentText"/>
    <w:link w:val="CommentSubjectChar"/>
    <w:uiPriority w:val="99"/>
    <w:semiHidden/>
    <w:rsid w:val="00C21D3C"/>
    <w:rPr>
      <w:b/>
      <w:bCs/>
    </w:rPr>
  </w:style>
  <w:style w:type="character" w:customStyle="1" w:styleId="CommentSubjectChar">
    <w:name w:val="Comment Subject Char"/>
    <w:basedOn w:val="CommentTextChar"/>
    <w:link w:val="CommentSubject"/>
    <w:uiPriority w:val="99"/>
    <w:semiHidden/>
    <w:locked/>
    <w:rsid w:val="00C21D3C"/>
    <w:rPr>
      <w:b/>
      <w:bCs/>
    </w:rPr>
  </w:style>
  <w:style w:type="character" w:styleId="PageNumber">
    <w:name w:val="page number"/>
    <w:basedOn w:val="DefaultParagraphFont"/>
    <w:uiPriority w:val="99"/>
    <w:rsid w:val="00066EBD"/>
  </w:style>
</w:styles>
</file>

<file path=word/webSettings.xml><?xml version="1.0" encoding="utf-8"?>
<w:webSettings xmlns:r="http://schemas.openxmlformats.org/officeDocument/2006/relationships" xmlns:w="http://schemas.openxmlformats.org/wordprocessingml/2006/main">
  <w:divs>
    <w:div w:id="1105465937">
      <w:marLeft w:val="0"/>
      <w:marRight w:val="0"/>
      <w:marTop w:val="0"/>
      <w:marBottom w:val="0"/>
      <w:divBdr>
        <w:top w:val="none" w:sz="0" w:space="0" w:color="auto"/>
        <w:left w:val="none" w:sz="0" w:space="0" w:color="auto"/>
        <w:bottom w:val="none" w:sz="0" w:space="0" w:color="auto"/>
        <w:right w:val="none" w:sz="0" w:space="0" w:color="auto"/>
      </w:divBdr>
    </w:div>
    <w:div w:id="1105465938">
      <w:marLeft w:val="0"/>
      <w:marRight w:val="0"/>
      <w:marTop w:val="0"/>
      <w:marBottom w:val="0"/>
      <w:divBdr>
        <w:top w:val="none" w:sz="0" w:space="0" w:color="auto"/>
        <w:left w:val="none" w:sz="0" w:space="0" w:color="auto"/>
        <w:bottom w:val="none" w:sz="0" w:space="0" w:color="auto"/>
        <w:right w:val="none" w:sz="0" w:space="0" w:color="auto"/>
      </w:divBdr>
      <w:divsChild>
        <w:div w:id="1105466019">
          <w:marLeft w:val="0"/>
          <w:marRight w:val="0"/>
          <w:marTop w:val="450"/>
          <w:marBottom w:val="165"/>
          <w:divBdr>
            <w:top w:val="none" w:sz="0" w:space="0" w:color="auto"/>
            <w:left w:val="none" w:sz="0" w:space="0" w:color="auto"/>
            <w:bottom w:val="none" w:sz="0" w:space="0" w:color="auto"/>
            <w:right w:val="none" w:sz="0" w:space="0" w:color="auto"/>
          </w:divBdr>
          <w:divsChild>
            <w:div w:id="1105466015">
              <w:marLeft w:val="0"/>
              <w:marRight w:val="0"/>
              <w:marTop w:val="0"/>
              <w:marBottom w:val="0"/>
              <w:divBdr>
                <w:top w:val="none" w:sz="0" w:space="0" w:color="auto"/>
                <w:left w:val="none" w:sz="0" w:space="0" w:color="auto"/>
                <w:bottom w:val="none" w:sz="0" w:space="0" w:color="auto"/>
                <w:right w:val="none" w:sz="0" w:space="0" w:color="auto"/>
              </w:divBdr>
              <w:divsChild>
                <w:div w:id="1105465985">
                  <w:marLeft w:val="0"/>
                  <w:marRight w:val="0"/>
                  <w:marTop w:val="0"/>
                  <w:marBottom w:val="0"/>
                  <w:divBdr>
                    <w:top w:val="none" w:sz="0" w:space="0" w:color="auto"/>
                    <w:left w:val="none" w:sz="0" w:space="0" w:color="auto"/>
                    <w:bottom w:val="none" w:sz="0" w:space="0" w:color="auto"/>
                    <w:right w:val="none" w:sz="0" w:space="0" w:color="auto"/>
                  </w:divBdr>
                  <w:divsChild>
                    <w:div w:id="1105465967">
                      <w:marLeft w:val="0"/>
                      <w:marRight w:val="0"/>
                      <w:marTop w:val="0"/>
                      <w:marBottom w:val="0"/>
                      <w:divBdr>
                        <w:top w:val="none" w:sz="0" w:space="0" w:color="auto"/>
                        <w:left w:val="none" w:sz="0" w:space="0" w:color="auto"/>
                        <w:bottom w:val="none" w:sz="0" w:space="0" w:color="auto"/>
                        <w:right w:val="none" w:sz="0" w:space="0" w:color="auto"/>
                      </w:divBdr>
                      <w:divsChild>
                        <w:div w:id="1105465970">
                          <w:marLeft w:val="0"/>
                          <w:marRight w:val="0"/>
                          <w:marTop w:val="0"/>
                          <w:marBottom w:val="0"/>
                          <w:divBdr>
                            <w:top w:val="none" w:sz="0" w:space="0" w:color="auto"/>
                            <w:left w:val="none" w:sz="0" w:space="0" w:color="auto"/>
                            <w:bottom w:val="none" w:sz="0" w:space="0" w:color="auto"/>
                            <w:right w:val="none" w:sz="0" w:space="0" w:color="auto"/>
                          </w:divBdr>
                          <w:divsChild>
                            <w:div w:id="1105466005">
                              <w:marLeft w:val="0"/>
                              <w:marRight w:val="0"/>
                              <w:marTop w:val="0"/>
                              <w:marBottom w:val="0"/>
                              <w:divBdr>
                                <w:top w:val="none" w:sz="0" w:space="0" w:color="auto"/>
                                <w:left w:val="none" w:sz="0" w:space="0" w:color="auto"/>
                                <w:bottom w:val="none" w:sz="0" w:space="0" w:color="auto"/>
                                <w:right w:val="none" w:sz="0" w:space="0" w:color="auto"/>
                              </w:divBdr>
                              <w:divsChild>
                                <w:div w:id="1105466018">
                                  <w:marLeft w:val="0"/>
                                  <w:marRight w:val="0"/>
                                  <w:marTop w:val="0"/>
                                  <w:marBottom w:val="0"/>
                                  <w:divBdr>
                                    <w:top w:val="none" w:sz="0" w:space="0" w:color="auto"/>
                                    <w:left w:val="none" w:sz="0" w:space="0" w:color="auto"/>
                                    <w:bottom w:val="none" w:sz="0" w:space="0" w:color="auto"/>
                                    <w:right w:val="none" w:sz="0" w:space="0" w:color="auto"/>
                                  </w:divBdr>
                                  <w:divsChild>
                                    <w:div w:id="1105465987">
                                      <w:marLeft w:val="0"/>
                                      <w:marRight w:val="0"/>
                                      <w:marTop w:val="0"/>
                                      <w:marBottom w:val="0"/>
                                      <w:divBdr>
                                        <w:top w:val="none" w:sz="0" w:space="0" w:color="auto"/>
                                        <w:left w:val="none" w:sz="0" w:space="0" w:color="auto"/>
                                        <w:bottom w:val="none" w:sz="0" w:space="0" w:color="auto"/>
                                        <w:right w:val="none" w:sz="0" w:space="0" w:color="auto"/>
                                      </w:divBdr>
                                      <w:divsChild>
                                        <w:div w:id="1105465973">
                                          <w:marLeft w:val="0"/>
                                          <w:marRight w:val="0"/>
                                          <w:marTop w:val="0"/>
                                          <w:marBottom w:val="0"/>
                                          <w:divBdr>
                                            <w:top w:val="none" w:sz="0" w:space="0" w:color="auto"/>
                                            <w:left w:val="none" w:sz="0" w:space="0" w:color="auto"/>
                                            <w:bottom w:val="none" w:sz="0" w:space="0" w:color="auto"/>
                                            <w:right w:val="none" w:sz="0" w:space="0" w:color="auto"/>
                                          </w:divBdr>
                                          <w:divsChild>
                                            <w:div w:id="1105465994">
                                              <w:marLeft w:val="0"/>
                                              <w:marRight w:val="0"/>
                                              <w:marTop w:val="0"/>
                                              <w:marBottom w:val="0"/>
                                              <w:divBdr>
                                                <w:top w:val="none" w:sz="0" w:space="0" w:color="auto"/>
                                                <w:left w:val="none" w:sz="0" w:space="0" w:color="auto"/>
                                                <w:bottom w:val="none" w:sz="0" w:space="0" w:color="auto"/>
                                                <w:right w:val="none" w:sz="0" w:space="0" w:color="auto"/>
                                              </w:divBdr>
                                              <w:divsChild>
                                                <w:div w:id="1105465983">
                                                  <w:marLeft w:val="0"/>
                                                  <w:marRight w:val="0"/>
                                                  <w:marTop w:val="0"/>
                                                  <w:marBottom w:val="0"/>
                                                  <w:divBdr>
                                                    <w:top w:val="none" w:sz="0" w:space="0" w:color="auto"/>
                                                    <w:left w:val="none" w:sz="0" w:space="0" w:color="auto"/>
                                                    <w:bottom w:val="none" w:sz="0" w:space="0" w:color="auto"/>
                                                    <w:right w:val="none" w:sz="0" w:space="0" w:color="auto"/>
                                                  </w:divBdr>
                                                  <w:divsChild>
                                                    <w:div w:id="1105465972">
                                                      <w:marLeft w:val="0"/>
                                                      <w:marRight w:val="0"/>
                                                      <w:marTop w:val="0"/>
                                                      <w:marBottom w:val="0"/>
                                                      <w:divBdr>
                                                        <w:top w:val="none" w:sz="0" w:space="0" w:color="auto"/>
                                                        <w:left w:val="none" w:sz="0" w:space="0" w:color="auto"/>
                                                        <w:bottom w:val="none" w:sz="0" w:space="0" w:color="auto"/>
                                                        <w:right w:val="none" w:sz="0" w:space="0" w:color="auto"/>
                                                      </w:divBdr>
                                                      <w:divsChild>
                                                        <w:div w:id="1105465989">
                                                          <w:marLeft w:val="0"/>
                                                          <w:marRight w:val="0"/>
                                                          <w:marTop w:val="0"/>
                                                          <w:marBottom w:val="0"/>
                                                          <w:divBdr>
                                                            <w:top w:val="none" w:sz="0" w:space="0" w:color="auto"/>
                                                            <w:left w:val="none" w:sz="0" w:space="0" w:color="auto"/>
                                                            <w:bottom w:val="none" w:sz="0" w:space="0" w:color="auto"/>
                                                            <w:right w:val="none" w:sz="0" w:space="0" w:color="auto"/>
                                                          </w:divBdr>
                                                          <w:divsChild>
                                                            <w:div w:id="1105465961">
                                                              <w:marLeft w:val="0"/>
                                                              <w:marRight w:val="0"/>
                                                              <w:marTop w:val="0"/>
                                                              <w:marBottom w:val="0"/>
                                                              <w:divBdr>
                                                                <w:top w:val="none" w:sz="0" w:space="0" w:color="auto"/>
                                                                <w:left w:val="none" w:sz="0" w:space="0" w:color="auto"/>
                                                                <w:bottom w:val="none" w:sz="0" w:space="0" w:color="auto"/>
                                                                <w:right w:val="none" w:sz="0" w:space="0" w:color="auto"/>
                                                              </w:divBdr>
                                                              <w:divsChild>
                                                                <w:div w:id="1105466021">
                                                                  <w:marLeft w:val="-150"/>
                                                                  <w:marRight w:val="0"/>
                                                                  <w:marTop w:val="0"/>
                                                                  <w:marBottom w:val="0"/>
                                                                  <w:divBdr>
                                                                    <w:top w:val="none" w:sz="0" w:space="0" w:color="auto"/>
                                                                    <w:left w:val="none" w:sz="0" w:space="0" w:color="auto"/>
                                                                    <w:bottom w:val="none" w:sz="0" w:space="0" w:color="auto"/>
                                                                    <w:right w:val="none" w:sz="0" w:space="0" w:color="auto"/>
                                                                  </w:divBdr>
                                                                  <w:divsChild>
                                                                    <w:div w:id="1105466016">
                                                                      <w:marLeft w:val="0"/>
                                                                      <w:marRight w:val="0"/>
                                                                      <w:marTop w:val="0"/>
                                                                      <w:marBottom w:val="0"/>
                                                                      <w:divBdr>
                                                                        <w:top w:val="single" w:sz="12" w:space="0" w:color="145A96"/>
                                                                        <w:left w:val="none" w:sz="0" w:space="0" w:color="145A96"/>
                                                                        <w:bottom w:val="none" w:sz="0" w:space="0" w:color="145A96"/>
                                                                        <w:right w:val="none" w:sz="0" w:space="0" w:color="145A96"/>
                                                                      </w:divBdr>
                                                                      <w:divsChild>
                                                                        <w:div w:id="1105465959">
                                                                          <w:marLeft w:val="0"/>
                                                                          <w:marRight w:val="0"/>
                                                                          <w:marTop w:val="0"/>
                                                                          <w:marBottom w:val="0"/>
                                                                          <w:divBdr>
                                                                            <w:top w:val="none" w:sz="0" w:space="0" w:color="auto"/>
                                                                            <w:left w:val="none" w:sz="0" w:space="0" w:color="auto"/>
                                                                            <w:bottom w:val="none" w:sz="0" w:space="0" w:color="auto"/>
                                                                            <w:right w:val="none" w:sz="0" w:space="0" w:color="auto"/>
                                                                          </w:divBdr>
                                                                          <w:divsChild>
                                                                            <w:div w:id="1105465943">
                                                                              <w:marLeft w:val="0"/>
                                                                              <w:marRight w:val="0"/>
                                                                              <w:marTop w:val="450"/>
                                                                              <w:marBottom w:val="0"/>
                                                                              <w:divBdr>
                                                                                <w:top w:val="none" w:sz="0" w:space="0" w:color="auto"/>
                                                                                <w:left w:val="none" w:sz="0" w:space="0" w:color="auto"/>
                                                                                <w:bottom w:val="none" w:sz="0" w:space="0" w:color="auto"/>
                                                                                <w:right w:val="none" w:sz="0" w:space="0" w:color="auto"/>
                                                                              </w:divBdr>
                                                                              <w:divsChild>
                                                                                <w:div w:id="1105465976">
                                                                                  <w:marLeft w:val="0"/>
                                                                                  <w:marRight w:val="0"/>
                                                                                  <w:marTop w:val="450"/>
                                                                                  <w:marBottom w:val="0"/>
                                                                                  <w:divBdr>
                                                                                    <w:top w:val="single" w:sz="6" w:space="5" w:color="EEEEEE"/>
                                                                                    <w:left w:val="none" w:sz="0" w:space="0" w:color="auto"/>
                                                                                    <w:bottom w:val="single" w:sz="6" w:space="5"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465945">
      <w:marLeft w:val="0"/>
      <w:marRight w:val="0"/>
      <w:marTop w:val="0"/>
      <w:marBottom w:val="0"/>
      <w:divBdr>
        <w:top w:val="none" w:sz="0" w:space="0" w:color="auto"/>
        <w:left w:val="none" w:sz="0" w:space="0" w:color="auto"/>
        <w:bottom w:val="none" w:sz="0" w:space="0" w:color="auto"/>
        <w:right w:val="none" w:sz="0" w:space="0" w:color="auto"/>
      </w:divBdr>
      <w:divsChild>
        <w:div w:id="1105465964">
          <w:marLeft w:val="0"/>
          <w:marRight w:val="0"/>
          <w:marTop w:val="450"/>
          <w:marBottom w:val="165"/>
          <w:divBdr>
            <w:top w:val="none" w:sz="0" w:space="0" w:color="auto"/>
            <w:left w:val="none" w:sz="0" w:space="0" w:color="auto"/>
            <w:bottom w:val="none" w:sz="0" w:space="0" w:color="auto"/>
            <w:right w:val="none" w:sz="0" w:space="0" w:color="auto"/>
          </w:divBdr>
          <w:divsChild>
            <w:div w:id="1105466011">
              <w:marLeft w:val="0"/>
              <w:marRight w:val="0"/>
              <w:marTop w:val="0"/>
              <w:marBottom w:val="0"/>
              <w:divBdr>
                <w:top w:val="none" w:sz="0" w:space="0" w:color="auto"/>
                <w:left w:val="none" w:sz="0" w:space="0" w:color="auto"/>
                <w:bottom w:val="none" w:sz="0" w:space="0" w:color="auto"/>
                <w:right w:val="none" w:sz="0" w:space="0" w:color="auto"/>
              </w:divBdr>
              <w:divsChild>
                <w:div w:id="1105465949">
                  <w:marLeft w:val="0"/>
                  <w:marRight w:val="0"/>
                  <w:marTop w:val="0"/>
                  <w:marBottom w:val="0"/>
                  <w:divBdr>
                    <w:top w:val="none" w:sz="0" w:space="0" w:color="auto"/>
                    <w:left w:val="none" w:sz="0" w:space="0" w:color="auto"/>
                    <w:bottom w:val="none" w:sz="0" w:space="0" w:color="auto"/>
                    <w:right w:val="none" w:sz="0" w:space="0" w:color="auto"/>
                  </w:divBdr>
                  <w:divsChild>
                    <w:div w:id="1105465963">
                      <w:marLeft w:val="0"/>
                      <w:marRight w:val="0"/>
                      <w:marTop w:val="0"/>
                      <w:marBottom w:val="0"/>
                      <w:divBdr>
                        <w:top w:val="none" w:sz="0" w:space="0" w:color="auto"/>
                        <w:left w:val="none" w:sz="0" w:space="0" w:color="auto"/>
                        <w:bottom w:val="none" w:sz="0" w:space="0" w:color="auto"/>
                        <w:right w:val="none" w:sz="0" w:space="0" w:color="auto"/>
                      </w:divBdr>
                      <w:divsChild>
                        <w:div w:id="1105466002">
                          <w:marLeft w:val="0"/>
                          <w:marRight w:val="0"/>
                          <w:marTop w:val="0"/>
                          <w:marBottom w:val="0"/>
                          <w:divBdr>
                            <w:top w:val="none" w:sz="0" w:space="0" w:color="auto"/>
                            <w:left w:val="none" w:sz="0" w:space="0" w:color="auto"/>
                            <w:bottom w:val="none" w:sz="0" w:space="0" w:color="auto"/>
                            <w:right w:val="none" w:sz="0" w:space="0" w:color="auto"/>
                          </w:divBdr>
                          <w:divsChild>
                            <w:div w:id="1105465942">
                              <w:marLeft w:val="0"/>
                              <w:marRight w:val="0"/>
                              <w:marTop w:val="0"/>
                              <w:marBottom w:val="0"/>
                              <w:divBdr>
                                <w:top w:val="none" w:sz="0" w:space="0" w:color="auto"/>
                                <w:left w:val="none" w:sz="0" w:space="0" w:color="auto"/>
                                <w:bottom w:val="none" w:sz="0" w:space="0" w:color="auto"/>
                                <w:right w:val="none" w:sz="0" w:space="0" w:color="auto"/>
                              </w:divBdr>
                              <w:divsChild>
                                <w:div w:id="1105465988">
                                  <w:marLeft w:val="0"/>
                                  <w:marRight w:val="0"/>
                                  <w:marTop w:val="0"/>
                                  <w:marBottom w:val="0"/>
                                  <w:divBdr>
                                    <w:top w:val="none" w:sz="0" w:space="0" w:color="auto"/>
                                    <w:left w:val="none" w:sz="0" w:space="0" w:color="auto"/>
                                    <w:bottom w:val="none" w:sz="0" w:space="0" w:color="auto"/>
                                    <w:right w:val="none" w:sz="0" w:space="0" w:color="auto"/>
                                  </w:divBdr>
                                  <w:divsChild>
                                    <w:div w:id="1105465953">
                                      <w:marLeft w:val="0"/>
                                      <w:marRight w:val="0"/>
                                      <w:marTop w:val="0"/>
                                      <w:marBottom w:val="0"/>
                                      <w:divBdr>
                                        <w:top w:val="none" w:sz="0" w:space="0" w:color="auto"/>
                                        <w:left w:val="none" w:sz="0" w:space="0" w:color="auto"/>
                                        <w:bottom w:val="none" w:sz="0" w:space="0" w:color="auto"/>
                                        <w:right w:val="none" w:sz="0" w:space="0" w:color="auto"/>
                                      </w:divBdr>
                                      <w:divsChild>
                                        <w:div w:id="1105465979">
                                          <w:marLeft w:val="0"/>
                                          <w:marRight w:val="0"/>
                                          <w:marTop w:val="0"/>
                                          <w:marBottom w:val="0"/>
                                          <w:divBdr>
                                            <w:top w:val="none" w:sz="0" w:space="0" w:color="auto"/>
                                            <w:left w:val="none" w:sz="0" w:space="0" w:color="auto"/>
                                            <w:bottom w:val="none" w:sz="0" w:space="0" w:color="auto"/>
                                            <w:right w:val="none" w:sz="0" w:space="0" w:color="auto"/>
                                          </w:divBdr>
                                          <w:divsChild>
                                            <w:div w:id="1105465971">
                                              <w:marLeft w:val="0"/>
                                              <w:marRight w:val="0"/>
                                              <w:marTop w:val="0"/>
                                              <w:marBottom w:val="0"/>
                                              <w:divBdr>
                                                <w:top w:val="none" w:sz="0" w:space="0" w:color="auto"/>
                                                <w:left w:val="none" w:sz="0" w:space="0" w:color="auto"/>
                                                <w:bottom w:val="none" w:sz="0" w:space="0" w:color="auto"/>
                                                <w:right w:val="none" w:sz="0" w:space="0" w:color="auto"/>
                                              </w:divBdr>
                                              <w:divsChild>
                                                <w:div w:id="1105466014">
                                                  <w:marLeft w:val="0"/>
                                                  <w:marRight w:val="0"/>
                                                  <w:marTop w:val="0"/>
                                                  <w:marBottom w:val="0"/>
                                                  <w:divBdr>
                                                    <w:top w:val="none" w:sz="0" w:space="0" w:color="auto"/>
                                                    <w:left w:val="none" w:sz="0" w:space="0" w:color="auto"/>
                                                    <w:bottom w:val="none" w:sz="0" w:space="0" w:color="auto"/>
                                                    <w:right w:val="none" w:sz="0" w:space="0" w:color="auto"/>
                                                  </w:divBdr>
                                                  <w:divsChild>
                                                    <w:div w:id="1105466020">
                                                      <w:marLeft w:val="0"/>
                                                      <w:marRight w:val="0"/>
                                                      <w:marTop w:val="0"/>
                                                      <w:marBottom w:val="0"/>
                                                      <w:divBdr>
                                                        <w:top w:val="none" w:sz="0" w:space="0" w:color="auto"/>
                                                        <w:left w:val="none" w:sz="0" w:space="0" w:color="auto"/>
                                                        <w:bottom w:val="none" w:sz="0" w:space="0" w:color="auto"/>
                                                        <w:right w:val="none" w:sz="0" w:space="0" w:color="auto"/>
                                                      </w:divBdr>
                                                      <w:divsChild>
                                                        <w:div w:id="1105465936">
                                                          <w:marLeft w:val="0"/>
                                                          <w:marRight w:val="0"/>
                                                          <w:marTop w:val="0"/>
                                                          <w:marBottom w:val="0"/>
                                                          <w:divBdr>
                                                            <w:top w:val="none" w:sz="0" w:space="0" w:color="auto"/>
                                                            <w:left w:val="none" w:sz="0" w:space="0" w:color="auto"/>
                                                            <w:bottom w:val="none" w:sz="0" w:space="0" w:color="auto"/>
                                                            <w:right w:val="none" w:sz="0" w:space="0" w:color="auto"/>
                                                          </w:divBdr>
                                                          <w:divsChild>
                                                            <w:div w:id="1105465982">
                                                              <w:marLeft w:val="0"/>
                                                              <w:marRight w:val="0"/>
                                                              <w:marTop w:val="0"/>
                                                              <w:marBottom w:val="0"/>
                                                              <w:divBdr>
                                                                <w:top w:val="none" w:sz="0" w:space="0" w:color="auto"/>
                                                                <w:left w:val="none" w:sz="0" w:space="0" w:color="auto"/>
                                                                <w:bottom w:val="none" w:sz="0" w:space="0" w:color="auto"/>
                                                                <w:right w:val="none" w:sz="0" w:space="0" w:color="auto"/>
                                                              </w:divBdr>
                                                              <w:divsChild>
                                                                <w:div w:id="1105465981">
                                                                  <w:marLeft w:val="-150"/>
                                                                  <w:marRight w:val="0"/>
                                                                  <w:marTop w:val="0"/>
                                                                  <w:marBottom w:val="0"/>
                                                                  <w:divBdr>
                                                                    <w:top w:val="none" w:sz="0" w:space="0" w:color="auto"/>
                                                                    <w:left w:val="none" w:sz="0" w:space="0" w:color="auto"/>
                                                                    <w:bottom w:val="none" w:sz="0" w:space="0" w:color="auto"/>
                                                                    <w:right w:val="none" w:sz="0" w:space="0" w:color="auto"/>
                                                                  </w:divBdr>
                                                                  <w:divsChild>
                                                                    <w:div w:id="1105465958">
                                                                      <w:marLeft w:val="0"/>
                                                                      <w:marRight w:val="0"/>
                                                                      <w:marTop w:val="0"/>
                                                                      <w:marBottom w:val="0"/>
                                                                      <w:divBdr>
                                                                        <w:top w:val="single" w:sz="12" w:space="0" w:color="145A96"/>
                                                                        <w:left w:val="none" w:sz="0" w:space="0" w:color="145A96"/>
                                                                        <w:bottom w:val="none" w:sz="0" w:space="0" w:color="145A96"/>
                                                                        <w:right w:val="none" w:sz="0" w:space="0" w:color="145A96"/>
                                                                      </w:divBdr>
                                                                      <w:divsChild>
                                                                        <w:div w:id="1105465933">
                                                                          <w:marLeft w:val="0"/>
                                                                          <w:marRight w:val="0"/>
                                                                          <w:marTop w:val="0"/>
                                                                          <w:marBottom w:val="0"/>
                                                                          <w:divBdr>
                                                                            <w:top w:val="none" w:sz="0" w:space="0" w:color="auto"/>
                                                                            <w:left w:val="none" w:sz="0" w:space="0" w:color="auto"/>
                                                                            <w:bottom w:val="none" w:sz="0" w:space="0" w:color="auto"/>
                                                                            <w:right w:val="none" w:sz="0" w:space="0" w:color="auto"/>
                                                                          </w:divBdr>
                                                                          <w:divsChild>
                                                                            <w:div w:id="1105465934">
                                                                              <w:marLeft w:val="0"/>
                                                                              <w:marRight w:val="0"/>
                                                                              <w:marTop w:val="450"/>
                                                                              <w:marBottom w:val="0"/>
                                                                              <w:divBdr>
                                                                                <w:top w:val="none" w:sz="0" w:space="0" w:color="auto"/>
                                                                                <w:left w:val="none" w:sz="0" w:space="0" w:color="auto"/>
                                                                                <w:bottom w:val="none" w:sz="0" w:space="0" w:color="auto"/>
                                                                                <w:right w:val="none" w:sz="0" w:space="0" w:color="auto"/>
                                                                              </w:divBdr>
                                                                              <w:divsChild>
                                                                                <w:div w:id="1105465993">
                                                                                  <w:marLeft w:val="0"/>
                                                                                  <w:marRight w:val="0"/>
                                                                                  <w:marTop w:val="450"/>
                                                                                  <w:marBottom w:val="0"/>
                                                                                  <w:divBdr>
                                                                                    <w:top w:val="single" w:sz="6" w:space="5" w:color="EEEEEE"/>
                                                                                    <w:left w:val="none" w:sz="0" w:space="0" w:color="auto"/>
                                                                                    <w:bottom w:val="single" w:sz="6" w:space="5"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465946">
      <w:marLeft w:val="0"/>
      <w:marRight w:val="0"/>
      <w:marTop w:val="0"/>
      <w:marBottom w:val="0"/>
      <w:divBdr>
        <w:top w:val="none" w:sz="0" w:space="0" w:color="auto"/>
        <w:left w:val="none" w:sz="0" w:space="0" w:color="auto"/>
        <w:bottom w:val="none" w:sz="0" w:space="0" w:color="auto"/>
        <w:right w:val="none" w:sz="0" w:space="0" w:color="auto"/>
      </w:divBdr>
    </w:div>
    <w:div w:id="1105465950">
      <w:marLeft w:val="0"/>
      <w:marRight w:val="0"/>
      <w:marTop w:val="0"/>
      <w:marBottom w:val="0"/>
      <w:divBdr>
        <w:top w:val="none" w:sz="0" w:space="0" w:color="auto"/>
        <w:left w:val="none" w:sz="0" w:space="0" w:color="auto"/>
        <w:bottom w:val="none" w:sz="0" w:space="0" w:color="auto"/>
        <w:right w:val="none" w:sz="0" w:space="0" w:color="auto"/>
      </w:divBdr>
    </w:div>
    <w:div w:id="1105465951">
      <w:marLeft w:val="0"/>
      <w:marRight w:val="0"/>
      <w:marTop w:val="0"/>
      <w:marBottom w:val="0"/>
      <w:divBdr>
        <w:top w:val="none" w:sz="0" w:space="0" w:color="auto"/>
        <w:left w:val="none" w:sz="0" w:space="0" w:color="auto"/>
        <w:bottom w:val="none" w:sz="0" w:space="0" w:color="auto"/>
        <w:right w:val="none" w:sz="0" w:space="0" w:color="auto"/>
      </w:divBdr>
      <w:divsChild>
        <w:div w:id="1105465965">
          <w:marLeft w:val="0"/>
          <w:marRight w:val="0"/>
          <w:marTop w:val="450"/>
          <w:marBottom w:val="165"/>
          <w:divBdr>
            <w:top w:val="none" w:sz="0" w:space="0" w:color="auto"/>
            <w:left w:val="none" w:sz="0" w:space="0" w:color="auto"/>
            <w:bottom w:val="none" w:sz="0" w:space="0" w:color="auto"/>
            <w:right w:val="none" w:sz="0" w:space="0" w:color="auto"/>
          </w:divBdr>
          <w:divsChild>
            <w:div w:id="1105465995">
              <w:marLeft w:val="0"/>
              <w:marRight w:val="0"/>
              <w:marTop w:val="0"/>
              <w:marBottom w:val="0"/>
              <w:divBdr>
                <w:top w:val="none" w:sz="0" w:space="0" w:color="auto"/>
                <w:left w:val="none" w:sz="0" w:space="0" w:color="auto"/>
                <w:bottom w:val="none" w:sz="0" w:space="0" w:color="auto"/>
                <w:right w:val="none" w:sz="0" w:space="0" w:color="auto"/>
              </w:divBdr>
              <w:divsChild>
                <w:div w:id="1105466010">
                  <w:marLeft w:val="0"/>
                  <w:marRight w:val="0"/>
                  <w:marTop w:val="0"/>
                  <w:marBottom w:val="0"/>
                  <w:divBdr>
                    <w:top w:val="none" w:sz="0" w:space="0" w:color="auto"/>
                    <w:left w:val="none" w:sz="0" w:space="0" w:color="auto"/>
                    <w:bottom w:val="none" w:sz="0" w:space="0" w:color="auto"/>
                    <w:right w:val="none" w:sz="0" w:space="0" w:color="auto"/>
                  </w:divBdr>
                  <w:divsChild>
                    <w:div w:id="1105465968">
                      <w:marLeft w:val="0"/>
                      <w:marRight w:val="0"/>
                      <w:marTop w:val="0"/>
                      <w:marBottom w:val="0"/>
                      <w:divBdr>
                        <w:top w:val="none" w:sz="0" w:space="0" w:color="auto"/>
                        <w:left w:val="none" w:sz="0" w:space="0" w:color="auto"/>
                        <w:bottom w:val="none" w:sz="0" w:space="0" w:color="auto"/>
                        <w:right w:val="none" w:sz="0" w:space="0" w:color="auto"/>
                      </w:divBdr>
                      <w:divsChild>
                        <w:div w:id="1105466017">
                          <w:marLeft w:val="0"/>
                          <w:marRight w:val="0"/>
                          <w:marTop w:val="0"/>
                          <w:marBottom w:val="0"/>
                          <w:divBdr>
                            <w:top w:val="none" w:sz="0" w:space="0" w:color="auto"/>
                            <w:left w:val="none" w:sz="0" w:space="0" w:color="auto"/>
                            <w:bottom w:val="none" w:sz="0" w:space="0" w:color="auto"/>
                            <w:right w:val="none" w:sz="0" w:space="0" w:color="auto"/>
                          </w:divBdr>
                          <w:divsChild>
                            <w:div w:id="1105465941">
                              <w:marLeft w:val="0"/>
                              <w:marRight w:val="0"/>
                              <w:marTop w:val="0"/>
                              <w:marBottom w:val="0"/>
                              <w:divBdr>
                                <w:top w:val="none" w:sz="0" w:space="0" w:color="auto"/>
                                <w:left w:val="none" w:sz="0" w:space="0" w:color="auto"/>
                                <w:bottom w:val="none" w:sz="0" w:space="0" w:color="auto"/>
                                <w:right w:val="none" w:sz="0" w:space="0" w:color="auto"/>
                              </w:divBdr>
                              <w:divsChild>
                                <w:div w:id="1105465975">
                                  <w:marLeft w:val="0"/>
                                  <w:marRight w:val="0"/>
                                  <w:marTop w:val="0"/>
                                  <w:marBottom w:val="0"/>
                                  <w:divBdr>
                                    <w:top w:val="none" w:sz="0" w:space="0" w:color="auto"/>
                                    <w:left w:val="none" w:sz="0" w:space="0" w:color="auto"/>
                                    <w:bottom w:val="none" w:sz="0" w:space="0" w:color="auto"/>
                                    <w:right w:val="none" w:sz="0" w:space="0" w:color="auto"/>
                                  </w:divBdr>
                                  <w:divsChild>
                                    <w:div w:id="1105466012">
                                      <w:marLeft w:val="0"/>
                                      <w:marRight w:val="0"/>
                                      <w:marTop w:val="0"/>
                                      <w:marBottom w:val="0"/>
                                      <w:divBdr>
                                        <w:top w:val="none" w:sz="0" w:space="0" w:color="auto"/>
                                        <w:left w:val="none" w:sz="0" w:space="0" w:color="auto"/>
                                        <w:bottom w:val="none" w:sz="0" w:space="0" w:color="auto"/>
                                        <w:right w:val="none" w:sz="0" w:space="0" w:color="auto"/>
                                      </w:divBdr>
                                      <w:divsChild>
                                        <w:div w:id="1105465944">
                                          <w:marLeft w:val="0"/>
                                          <w:marRight w:val="0"/>
                                          <w:marTop w:val="0"/>
                                          <w:marBottom w:val="0"/>
                                          <w:divBdr>
                                            <w:top w:val="none" w:sz="0" w:space="0" w:color="auto"/>
                                            <w:left w:val="none" w:sz="0" w:space="0" w:color="auto"/>
                                            <w:bottom w:val="none" w:sz="0" w:space="0" w:color="auto"/>
                                            <w:right w:val="none" w:sz="0" w:space="0" w:color="auto"/>
                                          </w:divBdr>
                                          <w:divsChild>
                                            <w:div w:id="1105465947">
                                              <w:marLeft w:val="0"/>
                                              <w:marRight w:val="0"/>
                                              <w:marTop w:val="0"/>
                                              <w:marBottom w:val="0"/>
                                              <w:divBdr>
                                                <w:top w:val="none" w:sz="0" w:space="0" w:color="auto"/>
                                                <w:left w:val="none" w:sz="0" w:space="0" w:color="auto"/>
                                                <w:bottom w:val="none" w:sz="0" w:space="0" w:color="auto"/>
                                                <w:right w:val="none" w:sz="0" w:space="0" w:color="auto"/>
                                              </w:divBdr>
                                              <w:divsChild>
                                                <w:div w:id="1105465966">
                                                  <w:marLeft w:val="0"/>
                                                  <w:marRight w:val="0"/>
                                                  <w:marTop w:val="0"/>
                                                  <w:marBottom w:val="0"/>
                                                  <w:divBdr>
                                                    <w:top w:val="none" w:sz="0" w:space="0" w:color="auto"/>
                                                    <w:left w:val="none" w:sz="0" w:space="0" w:color="auto"/>
                                                    <w:bottom w:val="none" w:sz="0" w:space="0" w:color="auto"/>
                                                    <w:right w:val="none" w:sz="0" w:space="0" w:color="auto"/>
                                                  </w:divBdr>
                                                  <w:divsChild>
                                                    <w:div w:id="1105465974">
                                                      <w:marLeft w:val="0"/>
                                                      <w:marRight w:val="0"/>
                                                      <w:marTop w:val="0"/>
                                                      <w:marBottom w:val="0"/>
                                                      <w:divBdr>
                                                        <w:top w:val="none" w:sz="0" w:space="0" w:color="auto"/>
                                                        <w:left w:val="none" w:sz="0" w:space="0" w:color="auto"/>
                                                        <w:bottom w:val="none" w:sz="0" w:space="0" w:color="auto"/>
                                                        <w:right w:val="none" w:sz="0" w:space="0" w:color="auto"/>
                                                      </w:divBdr>
                                                      <w:divsChild>
                                                        <w:div w:id="1105465960">
                                                          <w:marLeft w:val="0"/>
                                                          <w:marRight w:val="0"/>
                                                          <w:marTop w:val="0"/>
                                                          <w:marBottom w:val="0"/>
                                                          <w:divBdr>
                                                            <w:top w:val="none" w:sz="0" w:space="0" w:color="auto"/>
                                                            <w:left w:val="none" w:sz="0" w:space="0" w:color="auto"/>
                                                            <w:bottom w:val="none" w:sz="0" w:space="0" w:color="auto"/>
                                                            <w:right w:val="none" w:sz="0" w:space="0" w:color="auto"/>
                                                          </w:divBdr>
                                                          <w:divsChild>
                                                            <w:div w:id="1105465940">
                                                              <w:marLeft w:val="0"/>
                                                              <w:marRight w:val="0"/>
                                                              <w:marTop w:val="0"/>
                                                              <w:marBottom w:val="0"/>
                                                              <w:divBdr>
                                                                <w:top w:val="none" w:sz="0" w:space="0" w:color="auto"/>
                                                                <w:left w:val="none" w:sz="0" w:space="0" w:color="auto"/>
                                                                <w:bottom w:val="none" w:sz="0" w:space="0" w:color="auto"/>
                                                                <w:right w:val="none" w:sz="0" w:space="0" w:color="auto"/>
                                                              </w:divBdr>
                                                              <w:divsChild>
                                                                <w:div w:id="1105465986">
                                                                  <w:marLeft w:val="-150"/>
                                                                  <w:marRight w:val="0"/>
                                                                  <w:marTop w:val="0"/>
                                                                  <w:marBottom w:val="0"/>
                                                                  <w:divBdr>
                                                                    <w:top w:val="none" w:sz="0" w:space="0" w:color="auto"/>
                                                                    <w:left w:val="none" w:sz="0" w:space="0" w:color="auto"/>
                                                                    <w:bottom w:val="none" w:sz="0" w:space="0" w:color="auto"/>
                                                                    <w:right w:val="none" w:sz="0" w:space="0" w:color="auto"/>
                                                                  </w:divBdr>
                                                                  <w:divsChild>
                                                                    <w:div w:id="1105465984">
                                                                      <w:marLeft w:val="0"/>
                                                                      <w:marRight w:val="0"/>
                                                                      <w:marTop w:val="0"/>
                                                                      <w:marBottom w:val="0"/>
                                                                      <w:divBdr>
                                                                        <w:top w:val="single" w:sz="12" w:space="0" w:color="145A96"/>
                                                                        <w:left w:val="none" w:sz="0" w:space="0" w:color="145A96"/>
                                                                        <w:bottom w:val="none" w:sz="0" w:space="0" w:color="145A96"/>
                                                                        <w:right w:val="none" w:sz="0" w:space="0" w:color="145A96"/>
                                                                      </w:divBdr>
                                                                      <w:divsChild>
                                                                        <w:div w:id="1105466007">
                                                                          <w:marLeft w:val="0"/>
                                                                          <w:marRight w:val="0"/>
                                                                          <w:marTop w:val="0"/>
                                                                          <w:marBottom w:val="0"/>
                                                                          <w:divBdr>
                                                                            <w:top w:val="none" w:sz="0" w:space="0" w:color="auto"/>
                                                                            <w:left w:val="none" w:sz="0" w:space="0" w:color="auto"/>
                                                                            <w:bottom w:val="none" w:sz="0" w:space="0" w:color="auto"/>
                                                                            <w:right w:val="none" w:sz="0" w:space="0" w:color="auto"/>
                                                                          </w:divBdr>
                                                                          <w:divsChild>
                                                                            <w:div w:id="1105465954">
                                                                              <w:marLeft w:val="0"/>
                                                                              <w:marRight w:val="0"/>
                                                                              <w:marTop w:val="450"/>
                                                                              <w:marBottom w:val="0"/>
                                                                              <w:divBdr>
                                                                                <w:top w:val="none" w:sz="0" w:space="0" w:color="auto"/>
                                                                                <w:left w:val="none" w:sz="0" w:space="0" w:color="auto"/>
                                                                                <w:bottom w:val="none" w:sz="0" w:space="0" w:color="auto"/>
                                                                                <w:right w:val="none" w:sz="0" w:space="0" w:color="auto"/>
                                                                              </w:divBdr>
                                                                              <w:divsChild>
                                                                                <w:div w:id="1105466009">
                                                                                  <w:marLeft w:val="0"/>
                                                                                  <w:marRight w:val="0"/>
                                                                                  <w:marTop w:val="450"/>
                                                                                  <w:marBottom w:val="0"/>
                                                                                  <w:divBdr>
                                                                                    <w:top w:val="single" w:sz="6" w:space="5" w:color="EEEEEE"/>
                                                                                    <w:left w:val="none" w:sz="0" w:space="0" w:color="auto"/>
                                                                                    <w:bottom w:val="single" w:sz="6" w:space="5"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465952">
      <w:marLeft w:val="0"/>
      <w:marRight w:val="0"/>
      <w:marTop w:val="0"/>
      <w:marBottom w:val="0"/>
      <w:divBdr>
        <w:top w:val="none" w:sz="0" w:space="0" w:color="auto"/>
        <w:left w:val="none" w:sz="0" w:space="0" w:color="auto"/>
        <w:bottom w:val="none" w:sz="0" w:space="0" w:color="auto"/>
        <w:right w:val="none" w:sz="0" w:space="0" w:color="auto"/>
      </w:divBdr>
      <w:divsChild>
        <w:div w:id="1105466001">
          <w:marLeft w:val="0"/>
          <w:marRight w:val="0"/>
          <w:marTop w:val="0"/>
          <w:marBottom w:val="0"/>
          <w:divBdr>
            <w:top w:val="none" w:sz="0" w:space="0" w:color="auto"/>
            <w:left w:val="none" w:sz="0" w:space="0" w:color="auto"/>
            <w:bottom w:val="none" w:sz="0" w:space="0" w:color="auto"/>
            <w:right w:val="none" w:sz="0" w:space="0" w:color="auto"/>
          </w:divBdr>
          <w:divsChild>
            <w:div w:id="1105466008">
              <w:marLeft w:val="0"/>
              <w:marRight w:val="0"/>
              <w:marTop w:val="0"/>
              <w:marBottom w:val="0"/>
              <w:divBdr>
                <w:top w:val="none" w:sz="0" w:space="0" w:color="auto"/>
                <w:left w:val="none" w:sz="0" w:space="0" w:color="auto"/>
                <w:bottom w:val="none" w:sz="0" w:space="0" w:color="auto"/>
                <w:right w:val="none" w:sz="0" w:space="0" w:color="auto"/>
              </w:divBdr>
              <w:divsChild>
                <w:div w:id="1105465992">
                  <w:marLeft w:val="0"/>
                  <w:marRight w:val="0"/>
                  <w:marTop w:val="0"/>
                  <w:marBottom w:val="0"/>
                  <w:divBdr>
                    <w:top w:val="none" w:sz="0" w:space="0" w:color="auto"/>
                    <w:left w:val="none" w:sz="0" w:space="0" w:color="auto"/>
                    <w:bottom w:val="none" w:sz="0" w:space="0" w:color="auto"/>
                    <w:right w:val="none" w:sz="0" w:space="0" w:color="auto"/>
                  </w:divBdr>
                  <w:divsChild>
                    <w:div w:id="11054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5957">
      <w:marLeft w:val="0"/>
      <w:marRight w:val="0"/>
      <w:marTop w:val="0"/>
      <w:marBottom w:val="0"/>
      <w:divBdr>
        <w:top w:val="none" w:sz="0" w:space="0" w:color="auto"/>
        <w:left w:val="none" w:sz="0" w:space="0" w:color="auto"/>
        <w:bottom w:val="none" w:sz="0" w:space="0" w:color="auto"/>
        <w:right w:val="none" w:sz="0" w:space="0" w:color="auto"/>
      </w:divBdr>
      <w:divsChild>
        <w:div w:id="1105465990">
          <w:marLeft w:val="0"/>
          <w:marRight w:val="0"/>
          <w:marTop w:val="0"/>
          <w:marBottom w:val="0"/>
          <w:divBdr>
            <w:top w:val="none" w:sz="0" w:space="0" w:color="auto"/>
            <w:left w:val="none" w:sz="0" w:space="0" w:color="auto"/>
            <w:bottom w:val="none" w:sz="0" w:space="0" w:color="auto"/>
            <w:right w:val="none" w:sz="0" w:space="0" w:color="auto"/>
          </w:divBdr>
          <w:divsChild>
            <w:div w:id="1105465956">
              <w:marLeft w:val="0"/>
              <w:marRight w:val="0"/>
              <w:marTop w:val="0"/>
              <w:marBottom w:val="0"/>
              <w:divBdr>
                <w:top w:val="none" w:sz="0" w:space="0" w:color="auto"/>
                <w:left w:val="none" w:sz="0" w:space="0" w:color="auto"/>
                <w:bottom w:val="none" w:sz="0" w:space="0" w:color="auto"/>
                <w:right w:val="none" w:sz="0" w:space="0" w:color="auto"/>
              </w:divBdr>
              <w:divsChild>
                <w:div w:id="1105465998">
                  <w:marLeft w:val="0"/>
                  <w:marRight w:val="0"/>
                  <w:marTop w:val="0"/>
                  <w:marBottom w:val="0"/>
                  <w:divBdr>
                    <w:top w:val="none" w:sz="0" w:space="0" w:color="auto"/>
                    <w:left w:val="none" w:sz="0" w:space="0" w:color="auto"/>
                    <w:bottom w:val="none" w:sz="0" w:space="0" w:color="auto"/>
                    <w:right w:val="none" w:sz="0" w:space="0" w:color="auto"/>
                  </w:divBdr>
                  <w:divsChild>
                    <w:div w:id="1105465997">
                      <w:marLeft w:val="0"/>
                      <w:marRight w:val="0"/>
                      <w:marTop w:val="0"/>
                      <w:marBottom w:val="0"/>
                      <w:divBdr>
                        <w:top w:val="none" w:sz="0" w:space="0" w:color="auto"/>
                        <w:left w:val="none" w:sz="0" w:space="0" w:color="auto"/>
                        <w:bottom w:val="none" w:sz="0" w:space="0" w:color="auto"/>
                        <w:right w:val="none" w:sz="0" w:space="0" w:color="auto"/>
                      </w:divBdr>
                      <w:divsChild>
                        <w:div w:id="11054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65962">
      <w:marLeft w:val="0"/>
      <w:marRight w:val="0"/>
      <w:marTop w:val="0"/>
      <w:marBottom w:val="0"/>
      <w:divBdr>
        <w:top w:val="none" w:sz="0" w:space="0" w:color="auto"/>
        <w:left w:val="none" w:sz="0" w:space="0" w:color="auto"/>
        <w:bottom w:val="none" w:sz="0" w:space="0" w:color="auto"/>
        <w:right w:val="none" w:sz="0" w:space="0" w:color="auto"/>
      </w:divBdr>
    </w:div>
    <w:div w:id="1105465977">
      <w:marLeft w:val="0"/>
      <w:marRight w:val="0"/>
      <w:marTop w:val="0"/>
      <w:marBottom w:val="0"/>
      <w:divBdr>
        <w:top w:val="none" w:sz="0" w:space="0" w:color="auto"/>
        <w:left w:val="none" w:sz="0" w:space="0" w:color="auto"/>
        <w:bottom w:val="none" w:sz="0" w:space="0" w:color="auto"/>
        <w:right w:val="none" w:sz="0" w:space="0" w:color="auto"/>
      </w:divBdr>
    </w:div>
    <w:div w:id="1105465978">
      <w:marLeft w:val="0"/>
      <w:marRight w:val="0"/>
      <w:marTop w:val="0"/>
      <w:marBottom w:val="0"/>
      <w:divBdr>
        <w:top w:val="none" w:sz="0" w:space="0" w:color="auto"/>
        <w:left w:val="none" w:sz="0" w:space="0" w:color="auto"/>
        <w:bottom w:val="none" w:sz="0" w:space="0" w:color="auto"/>
        <w:right w:val="none" w:sz="0" w:space="0" w:color="auto"/>
      </w:divBdr>
    </w:div>
    <w:div w:id="1105465996">
      <w:marLeft w:val="0"/>
      <w:marRight w:val="0"/>
      <w:marTop w:val="0"/>
      <w:marBottom w:val="0"/>
      <w:divBdr>
        <w:top w:val="none" w:sz="0" w:space="0" w:color="auto"/>
        <w:left w:val="none" w:sz="0" w:space="0" w:color="auto"/>
        <w:bottom w:val="none" w:sz="0" w:space="0" w:color="auto"/>
        <w:right w:val="none" w:sz="0" w:space="0" w:color="auto"/>
      </w:divBdr>
      <w:divsChild>
        <w:div w:id="1105465948">
          <w:marLeft w:val="0"/>
          <w:marRight w:val="0"/>
          <w:marTop w:val="0"/>
          <w:marBottom w:val="0"/>
          <w:divBdr>
            <w:top w:val="none" w:sz="0" w:space="0" w:color="auto"/>
            <w:left w:val="none" w:sz="0" w:space="0" w:color="auto"/>
            <w:bottom w:val="none" w:sz="0" w:space="0" w:color="auto"/>
            <w:right w:val="none" w:sz="0" w:space="0" w:color="auto"/>
          </w:divBdr>
          <w:divsChild>
            <w:div w:id="1105466006">
              <w:marLeft w:val="0"/>
              <w:marRight w:val="0"/>
              <w:marTop w:val="0"/>
              <w:marBottom w:val="0"/>
              <w:divBdr>
                <w:top w:val="none" w:sz="0" w:space="0" w:color="auto"/>
                <w:left w:val="none" w:sz="0" w:space="0" w:color="auto"/>
                <w:bottom w:val="none" w:sz="0" w:space="0" w:color="auto"/>
                <w:right w:val="none" w:sz="0" w:space="0" w:color="auto"/>
              </w:divBdr>
              <w:divsChild>
                <w:div w:id="1105466003">
                  <w:marLeft w:val="0"/>
                  <w:marRight w:val="0"/>
                  <w:marTop w:val="0"/>
                  <w:marBottom w:val="0"/>
                  <w:divBdr>
                    <w:top w:val="none" w:sz="0" w:space="0" w:color="auto"/>
                    <w:left w:val="none" w:sz="0" w:space="0" w:color="auto"/>
                    <w:bottom w:val="none" w:sz="0" w:space="0" w:color="auto"/>
                    <w:right w:val="none" w:sz="0" w:space="0" w:color="auto"/>
                  </w:divBdr>
                  <w:divsChild>
                    <w:div w:id="1105465932">
                      <w:marLeft w:val="0"/>
                      <w:marRight w:val="0"/>
                      <w:marTop w:val="0"/>
                      <w:marBottom w:val="0"/>
                      <w:divBdr>
                        <w:top w:val="none" w:sz="0" w:space="0" w:color="auto"/>
                        <w:left w:val="none" w:sz="0" w:space="0" w:color="auto"/>
                        <w:bottom w:val="none" w:sz="0" w:space="0" w:color="auto"/>
                        <w:right w:val="none" w:sz="0" w:space="0" w:color="auto"/>
                      </w:divBdr>
                      <w:divsChild>
                        <w:div w:id="1105465939">
                          <w:marLeft w:val="0"/>
                          <w:marRight w:val="0"/>
                          <w:marTop w:val="0"/>
                          <w:marBottom w:val="0"/>
                          <w:divBdr>
                            <w:top w:val="none" w:sz="0" w:space="0" w:color="auto"/>
                            <w:left w:val="none" w:sz="0" w:space="0" w:color="auto"/>
                            <w:bottom w:val="none" w:sz="0" w:space="0" w:color="auto"/>
                            <w:right w:val="none" w:sz="0" w:space="0" w:color="auto"/>
                          </w:divBdr>
                          <w:divsChild>
                            <w:div w:id="1105465991">
                              <w:marLeft w:val="0"/>
                              <w:marRight w:val="0"/>
                              <w:marTop w:val="0"/>
                              <w:marBottom w:val="0"/>
                              <w:divBdr>
                                <w:top w:val="none" w:sz="0" w:space="0" w:color="auto"/>
                                <w:left w:val="none" w:sz="0" w:space="0" w:color="auto"/>
                                <w:bottom w:val="none" w:sz="0" w:space="0" w:color="auto"/>
                                <w:right w:val="none" w:sz="0" w:space="0" w:color="auto"/>
                              </w:divBdr>
                              <w:divsChild>
                                <w:div w:id="1105465980">
                                  <w:marLeft w:val="0"/>
                                  <w:marRight w:val="0"/>
                                  <w:marTop w:val="0"/>
                                  <w:marBottom w:val="0"/>
                                  <w:divBdr>
                                    <w:top w:val="none" w:sz="0" w:space="0" w:color="auto"/>
                                    <w:left w:val="none" w:sz="0" w:space="0" w:color="auto"/>
                                    <w:bottom w:val="none" w:sz="0" w:space="0" w:color="auto"/>
                                    <w:right w:val="none" w:sz="0" w:space="0" w:color="auto"/>
                                  </w:divBdr>
                                  <w:divsChild>
                                    <w:div w:id="1105465969">
                                      <w:marLeft w:val="60"/>
                                      <w:marRight w:val="0"/>
                                      <w:marTop w:val="0"/>
                                      <w:marBottom w:val="0"/>
                                      <w:divBdr>
                                        <w:top w:val="none" w:sz="0" w:space="0" w:color="auto"/>
                                        <w:left w:val="none" w:sz="0" w:space="0" w:color="auto"/>
                                        <w:bottom w:val="none" w:sz="0" w:space="0" w:color="auto"/>
                                        <w:right w:val="none" w:sz="0" w:space="0" w:color="auto"/>
                                      </w:divBdr>
                                      <w:divsChild>
                                        <w:div w:id="1105466022">
                                          <w:marLeft w:val="0"/>
                                          <w:marRight w:val="0"/>
                                          <w:marTop w:val="0"/>
                                          <w:marBottom w:val="0"/>
                                          <w:divBdr>
                                            <w:top w:val="none" w:sz="0" w:space="0" w:color="auto"/>
                                            <w:left w:val="none" w:sz="0" w:space="0" w:color="auto"/>
                                            <w:bottom w:val="none" w:sz="0" w:space="0" w:color="auto"/>
                                            <w:right w:val="none" w:sz="0" w:space="0" w:color="auto"/>
                                          </w:divBdr>
                                          <w:divsChild>
                                            <w:div w:id="1105466013">
                                              <w:marLeft w:val="0"/>
                                              <w:marRight w:val="0"/>
                                              <w:marTop w:val="0"/>
                                              <w:marBottom w:val="120"/>
                                              <w:divBdr>
                                                <w:top w:val="single" w:sz="6" w:space="0" w:color="F5F5F5"/>
                                                <w:left w:val="single" w:sz="6" w:space="0" w:color="F5F5F5"/>
                                                <w:bottom w:val="single" w:sz="6" w:space="0" w:color="F5F5F5"/>
                                                <w:right w:val="single" w:sz="6" w:space="0" w:color="F5F5F5"/>
                                              </w:divBdr>
                                              <w:divsChild>
                                                <w:div w:id="1105466000">
                                                  <w:marLeft w:val="0"/>
                                                  <w:marRight w:val="0"/>
                                                  <w:marTop w:val="0"/>
                                                  <w:marBottom w:val="0"/>
                                                  <w:divBdr>
                                                    <w:top w:val="none" w:sz="0" w:space="0" w:color="auto"/>
                                                    <w:left w:val="none" w:sz="0" w:space="0" w:color="auto"/>
                                                    <w:bottom w:val="none" w:sz="0" w:space="0" w:color="auto"/>
                                                    <w:right w:val="none" w:sz="0" w:space="0" w:color="auto"/>
                                                  </w:divBdr>
                                                  <w:divsChild>
                                                    <w:div w:id="1105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465999">
      <w:marLeft w:val="0"/>
      <w:marRight w:val="0"/>
      <w:marTop w:val="0"/>
      <w:marBottom w:val="0"/>
      <w:divBdr>
        <w:top w:val="none" w:sz="0" w:space="0" w:color="auto"/>
        <w:left w:val="none" w:sz="0" w:space="0" w:color="auto"/>
        <w:bottom w:val="none" w:sz="0" w:space="0" w:color="auto"/>
        <w:right w:val="none" w:sz="0" w:space="0" w:color="auto"/>
      </w:divBdr>
    </w:div>
    <w:div w:id="1105466023">
      <w:marLeft w:val="0"/>
      <w:marRight w:val="0"/>
      <w:marTop w:val="0"/>
      <w:marBottom w:val="0"/>
      <w:divBdr>
        <w:top w:val="none" w:sz="0" w:space="0" w:color="auto"/>
        <w:left w:val="none" w:sz="0" w:space="0" w:color="auto"/>
        <w:bottom w:val="none" w:sz="0" w:space="0" w:color="auto"/>
        <w:right w:val="none" w:sz="0" w:space="0" w:color="auto"/>
      </w:divBdr>
    </w:div>
    <w:div w:id="1105466024">
      <w:marLeft w:val="0"/>
      <w:marRight w:val="0"/>
      <w:marTop w:val="0"/>
      <w:marBottom w:val="0"/>
      <w:divBdr>
        <w:top w:val="none" w:sz="0" w:space="0" w:color="auto"/>
        <w:left w:val="none" w:sz="0" w:space="0" w:color="auto"/>
        <w:bottom w:val="none" w:sz="0" w:space="0" w:color="auto"/>
        <w:right w:val="none" w:sz="0" w:space="0" w:color="auto"/>
      </w:divBdr>
    </w:div>
    <w:div w:id="1105466025">
      <w:marLeft w:val="0"/>
      <w:marRight w:val="0"/>
      <w:marTop w:val="0"/>
      <w:marBottom w:val="0"/>
      <w:divBdr>
        <w:top w:val="none" w:sz="0" w:space="0" w:color="auto"/>
        <w:left w:val="none" w:sz="0" w:space="0" w:color="auto"/>
        <w:bottom w:val="none" w:sz="0" w:space="0" w:color="auto"/>
        <w:right w:val="none" w:sz="0" w:space="0" w:color="auto"/>
      </w:divBdr>
    </w:div>
    <w:div w:id="1105466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1177</Words>
  <Characters>7064</Characters>
  <Application>Microsoft Office Outlook</Application>
  <DocSecurity>0</DocSecurity>
  <Lines>0</Lines>
  <Paragraphs>0</Paragraphs>
  <ScaleCrop>false</ScaleCrop>
  <Company>Servizi Informatici TI-EDU / USI-SUPSI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Professor Witold Misiuda-Rewera</dc:title>
  <dc:subject/>
  <dc:creator>%username%</dc:creator>
  <cp:keywords/>
  <dc:description/>
  <cp:lastModifiedBy>admin</cp:lastModifiedBy>
  <cp:revision>4</cp:revision>
  <cp:lastPrinted>2019-10-26T19:53:00Z</cp:lastPrinted>
  <dcterms:created xsi:type="dcterms:W3CDTF">2019-10-28T17:24:00Z</dcterms:created>
  <dcterms:modified xsi:type="dcterms:W3CDTF">2019-10-28T17:25:00Z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-779914892</vt:i4>
  </property>
</Properties>
</file>