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65" w:rsidRDefault="00121802" w:rsidP="00E813B1">
      <w:pPr>
        <w:pStyle w:val="SemEspaamento"/>
        <w:spacing w:line="276" w:lineRule="auto"/>
        <w:jc w:val="center"/>
        <w:rPr>
          <w:rFonts w:cs="Arial"/>
          <w:b/>
          <w:lang w:val="pt-BR"/>
        </w:rPr>
      </w:pPr>
      <w:bookmarkStart w:id="0" w:name="_GoBack"/>
      <w:bookmarkEnd w:id="0"/>
      <w:r>
        <w:rPr>
          <w:rFonts w:cs="Arial"/>
          <w:b/>
          <w:lang w:val="pt-BR"/>
        </w:rPr>
        <w:t>ANEXO I</w:t>
      </w:r>
      <w:r w:rsidR="00324A9C">
        <w:rPr>
          <w:rFonts w:cs="Arial"/>
          <w:b/>
          <w:lang w:val="pt-BR"/>
        </w:rPr>
        <w:t>I</w:t>
      </w:r>
      <w:r w:rsidR="00325E65" w:rsidRPr="00E813B1">
        <w:rPr>
          <w:rFonts w:cs="Arial"/>
          <w:b/>
          <w:lang w:val="pt-BR"/>
        </w:rPr>
        <w:t xml:space="preserve"> AVALIAÇÃO DO CURRÍCULO LATTES</w:t>
      </w:r>
    </w:p>
    <w:p w:rsidR="00D10CCC" w:rsidRPr="00E813B1" w:rsidRDefault="00D10CCC" w:rsidP="00E813B1">
      <w:pPr>
        <w:pStyle w:val="SemEspaamento"/>
        <w:spacing w:line="276" w:lineRule="auto"/>
        <w:jc w:val="center"/>
        <w:rPr>
          <w:rFonts w:cs="Arial"/>
          <w:b/>
          <w:lang w:val="pt-BR"/>
        </w:rPr>
      </w:pPr>
    </w:p>
    <w:p w:rsidR="00325E65" w:rsidRDefault="00D10CCC" w:rsidP="00AF4405">
      <w:pPr>
        <w:pStyle w:val="SemEspaamento"/>
        <w:spacing w:line="276" w:lineRule="auto"/>
        <w:jc w:val="center"/>
        <w:rPr>
          <w:rFonts w:cs="Arial"/>
          <w:b/>
          <w:lang w:val="pt-BR"/>
        </w:rPr>
      </w:pPr>
      <w:r w:rsidRPr="00AF4405">
        <w:rPr>
          <w:rFonts w:cs="Arial"/>
          <w:b/>
          <w:lang w:val="pt-BR"/>
        </w:rPr>
        <w:t>Instruções</w:t>
      </w:r>
    </w:p>
    <w:p w:rsidR="00F34215" w:rsidRPr="00AF4405" w:rsidRDefault="00F34215" w:rsidP="00AF4405">
      <w:pPr>
        <w:pStyle w:val="SemEspaamento"/>
        <w:spacing w:line="276" w:lineRule="auto"/>
        <w:jc w:val="center"/>
        <w:rPr>
          <w:rFonts w:cs="Arial"/>
          <w:b/>
          <w:lang w:val="pt-BR"/>
        </w:rPr>
      </w:pPr>
    </w:p>
    <w:p w:rsidR="00325E65" w:rsidRPr="00E813B1" w:rsidRDefault="00325E65" w:rsidP="00E813B1">
      <w:pPr>
        <w:pStyle w:val="SemEspaamento"/>
        <w:spacing w:line="276" w:lineRule="auto"/>
        <w:rPr>
          <w:rFonts w:cs="Arial"/>
          <w:lang w:val="pt-BR"/>
        </w:rPr>
      </w:pPr>
      <w:r w:rsidRPr="00E813B1">
        <w:rPr>
          <w:rFonts w:cs="Arial"/>
          <w:lang w:val="pt-BR"/>
        </w:rPr>
        <w:t xml:space="preserve">1. </w:t>
      </w:r>
      <w:r w:rsidR="00D10CCC">
        <w:rPr>
          <w:rFonts w:cs="Arial"/>
          <w:lang w:val="pt-BR"/>
        </w:rPr>
        <w:t>Pontuar seus títulos em conformidade com a tabela abaixo e apresentá-los rigorosamente na mesma ordem</w:t>
      </w:r>
      <w:r w:rsidRPr="00E813B1">
        <w:rPr>
          <w:rFonts w:cs="Arial"/>
          <w:lang w:val="pt-BR"/>
        </w:rPr>
        <w:t xml:space="preserve">. </w:t>
      </w:r>
    </w:p>
    <w:p w:rsidR="00325E65" w:rsidRPr="00E813B1" w:rsidRDefault="00325E65" w:rsidP="00E813B1">
      <w:pPr>
        <w:pStyle w:val="SemEspaamento"/>
        <w:spacing w:line="276" w:lineRule="auto"/>
        <w:rPr>
          <w:rFonts w:cs="Arial"/>
          <w:lang w:val="pt-BR"/>
        </w:rPr>
      </w:pPr>
      <w:r w:rsidRPr="00E813B1">
        <w:rPr>
          <w:rFonts w:cs="Arial"/>
          <w:lang w:val="pt-BR"/>
        </w:rPr>
        <w:t xml:space="preserve">3. Todos os títulos descritos deverão ser entregues em cópia (os originais </w:t>
      </w:r>
      <w:r w:rsidR="00BC2569">
        <w:rPr>
          <w:rFonts w:cs="Arial"/>
          <w:lang w:val="pt-BR"/>
        </w:rPr>
        <w:t>poderão</w:t>
      </w:r>
      <w:r w:rsidRPr="00E813B1">
        <w:rPr>
          <w:rFonts w:cs="Arial"/>
          <w:lang w:val="pt-BR"/>
        </w:rPr>
        <w:t xml:space="preserve"> solicitados por ocasião da matrícula). </w:t>
      </w:r>
    </w:p>
    <w:p w:rsidR="00E813B1" w:rsidRPr="005C2EB4" w:rsidRDefault="00325E65" w:rsidP="00E813B1">
      <w:pPr>
        <w:pStyle w:val="SemEspaamento"/>
        <w:spacing w:line="276" w:lineRule="auto"/>
        <w:rPr>
          <w:rFonts w:cs="Arial"/>
          <w:lang w:val="pt-BR"/>
        </w:rPr>
      </w:pPr>
      <w:r w:rsidRPr="00E813B1">
        <w:rPr>
          <w:rFonts w:cs="Arial"/>
          <w:lang w:val="pt-BR"/>
        </w:rPr>
        <w:t xml:space="preserve">4. O preenchimento correto do formulário de relação de títulos é de inteira responsabilidade do candidato e refletirá na sua avaliação. As cópias dos documentos entregues como comprovação de títulos não serão devolvidas aos candidatos. </w:t>
      </w:r>
    </w:p>
    <w:p w:rsidR="00E813B1" w:rsidRPr="005C2EB4" w:rsidRDefault="00E813B1" w:rsidP="00E813B1">
      <w:pPr>
        <w:pStyle w:val="SemEspaamento"/>
        <w:spacing w:line="276" w:lineRule="auto"/>
        <w:rPr>
          <w:rFonts w:cs="Arial"/>
          <w:lang w:val="pt-BR"/>
        </w:rPr>
      </w:pP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276"/>
        <w:gridCol w:w="992"/>
      </w:tblGrid>
      <w:tr w:rsidR="00325E65" w:rsidRPr="00E813B1" w:rsidTr="000D470D">
        <w:tc>
          <w:tcPr>
            <w:tcW w:w="675" w:type="dxa"/>
            <w:vAlign w:val="center"/>
          </w:tcPr>
          <w:p w:rsidR="00325E65" w:rsidRPr="00E813B1" w:rsidRDefault="00325E65" w:rsidP="00E813B1">
            <w:pPr>
              <w:pStyle w:val="SemEspaamento"/>
              <w:spacing w:line="276" w:lineRule="auto"/>
              <w:jc w:val="center"/>
              <w:rPr>
                <w:rFonts w:cs="Arial"/>
                <w:b/>
                <w:lang w:val="pt-BR"/>
              </w:rPr>
            </w:pPr>
            <w:r w:rsidRPr="00E813B1">
              <w:rPr>
                <w:rFonts w:cs="Arial"/>
                <w:b/>
                <w:lang w:val="pt-BR"/>
              </w:rPr>
              <w:t>Item</w:t>
            </w:r>
          </w:p>
        </w:tc>
        <w:tc>
          <w:tcPr>
            <w:tcW w:w="6946" w:type="dxa"/>
            <w:vAlign w:val="center"/>
          </w:tcPr>
          <w:p w:rsidR="00325E65" w:rsidRPr="00E813B1" w:rsidRDefault="00325E65" w:rsidP="00E813B1">
            <w:pPr>
              <w:pStyle w:val="SemEspaamento"/>
              <w:spacing w:line="276" w:lineRule="auto"/>
              <w:jc w:val="center"/>
              <w:rPr>
                <w:rFonts w:cs="Arial"/>
                <w:b/>
                <w:lang w:val="pt-BR"/>
              </w:rPr>
            </w:pPr>
            <w:r w:rsidRPr="00E813B1">
              <w:rPr>
                <w:rFonts w:cs="Arial"/>
                <w:b/>
                <w:lang w:val="pt-BR"/>
              </w:rPr>
              <w:t>Tipo de título e valor</w:t>
            </w:r>
          </w:p>
        </w:tc>
        <w:tc>
          <w:tcPr>
            <w:tcW w:w="1276" w:type="dxa"/>
            <w:vAlign w:val="center"/>
          </w:tcPr>
          <w:p w:rsidR="00325E65" w:rsidRPr="00E813B1" w:rsidRDefault="00325E65" w:rsidP="00E813B1">
            <w:pPr>
              <w:pStyle w:val="SemEspaamento"/>
              <w:spacing w:line="276" w:lineRule="auto"/>
              <w:jc w:val="center"/>
              <w:rPr>
                <w:rFonts w:cs="Arial"/>
                <w:b/>
                <w:lang w:val="pt-BR"/>
              </w:rPr>
            </w:pPr>
            <w:r w:rsidRPr="00E813B1">
              <w:rPr>
                <w:rFonts w:cs="Arial"/>
                <w:b/>
                <w:lang w:val="pt-BR"/>
              </w:rPr>
              <w:t>Pontuação máxima</w:t>
            </w:r>
          </w:p>
        </w:tc>
        <w:tc>
          <w:tcPr>
            <w:tcW w:w="992" w:type="dxa"/>
            <w:vAlign w:val="center"/>
          </w:tcPr>
          <w:p w:rsidR="00325E65" w:rsidRPr="00E813B1" w:rsidRDefault="00325E65" w:rsidP="00E813B1">
            <w:pPr>
              <w:pStyle w:val="SemEspaamento"/>
              <w:spacing w:line="276" w:lineRule="auto"/>
              <w:jc w:val="center"/>
              <w:rPr>
                <w:rFonts w:cs="Arial"/>
                <w:b/>
                <w:lang w:val="pt-BR"/>
              </w:rPr>
            </w:pPr>
            <w:r w:rsidRPr="00E813B1">
              <w:rPr>
                <w:rFonts w:cs="Arial"/>
                <w:b/>
                <w:lang w:val="pt-BR"/>
              </w:rPr>
              <w:t>Pontos obtidos</w:t>
            </w:r>
          </w:p>
        </w:tc>
      </w:tr>
      <w:tr w:rsidR="00325E65" w:rsidRPr="00E813B1" w:rsidTr="000D470D">
        <w:tc>
          <w:tcPr>
            <w:tcW w:w="675" w:type="dxa"/>
          </w:tcPr>
          <w:p w:rsidR="00325E65" w:rsidRPr="00E813B1" w:rsidRDefault="00325E65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01</w:t>
            </w:r>
          </w:p>
        </w:tc>
        <w:tc>
          <w:tcPr>
            <w:tcW w:w="6946" w:type="dxa"/>
          </w:tcPr>
          <w:p w:rsidR="00325E65" w:rsidRPr="00E813B1" w:rsidRDefault="001470E9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Monitoria</w:t>
            </w:r>
            <w:r w:rsidR="00325E65" w:rsidRPr="00E813B1">
              <w:rPr>
                <w:rFonts w:cs="Arial"/>
                <w:lang w:val="pt-BR"/>
              </w:rPr>
              <w:t xml:space="preserve"> de disciplina de graduação:</w:t>
            </w:r>
          </w:p>
          <w:p w:rsidR="00325E65" w:rsidRPr="00E813B1" w:rsidRDefault="00325E65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 xml:space="preserve">0,2 por monitoria com carga horária total &lt; 30 h/semestre; </w:t>
            </w:r>
          </w:p>
          <w:p w:rsidR="00325E65" w:rsidRPr="00E813B1" w:rsidRDefault="00325E65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0,4 por monitoria com carga horária total &gt; 30</w:t>
            </w:r>
            <w:r w:rsidR="003A6D6B" w:rsidRPr="00E813B1">
              <w:rPr>
                <w:rFonts w:cs="Arial"/>
                <w:lang w:val="pt-BR"/>
              </w:rPr>
              <w:t xml:space="preserve"> h/semestre;</w:t>
            </w:r>
          </w:p>
        </w:tc>
        <w:tc>
          <w:tcPr>
            <w:tcW w:w="1276" w:type="dxa"/>
          </w:tcPr>
          <w:p w:rsidR="00325E65" w:rsidRPr="00E813B1" w:rsidRDefault="00325E65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  <w:p w:rsidR="00325E65" w:rsidRPr="00E813B1" w:rsidRDefault="003A6D6B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2</w:t>
            </w:r>
            <w:r w:rsidR="00325E65" w:rsidRPr="00E813B1">
              <w:rPr>
                <w:rFonts w:cs="Arial"/>
                <w:lang w:val="pt-BR"/>
              </w:rPr>
              <w:t>,0 pontos</w:t>
            </w:r>
          </w:p>
        </w:tc>
        <w:tc>
          <w:tcPr>
            <w:tcW w:w="992" w:type="dxa"/>
          </w:tcPr>
          <w:p w:rsidR="00325E65" w:rsidRPr="00E813B1" w:rsidRDefault="00325E65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</w:tc>
      </w:tr>
      <w:tr w:rsidR="00325E65" w:rsidRPr="00E813B1" w:rsidTr="000D470D">
        <w:tc>
          <w:tcPr>
            <w:tcW w:w="675" w:type="dxa"/>
          </w:tcPr>
          <w:p w:rsidR="00325E65" w:rsidRPr="00E813B1" w:rsidRDefault="00325E65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02</w:t>
            </w:r>
          </w:p>
        </w:tc>
        <w:tc>
          <w:tcPr>
            <w:tcW w:w="6946" w:type="dxa"/>
          </w:tcPr>
          <w:p w:rsidR="00325E65" w:rsidRPr="00E813B1" w:rsidRDefault="00325E65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Participação em atividades de extensão/ações c</w:t>
            </w:r>
            <w:r w:rsidR="007A710D">
              <w:rPr>
                <w:rFonts w:cs="Arial"/>
                <w:lang w:val="pt-BR"/>
              </w:rPr>
              <w:t>omunitárias durante a graduação, de caráter institucional (certificados da Universidade):</w:t>
            </w:r>
          </w:p>
          <w:p w:rsidR="00325E65" w:rsidRPr="00E813B1" w:rsidRDefault="00325E65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 xml:space="preserve">0,2 pontos por extensão/ação comunitária ˂ 60 horas; </w:t>
            </w:r>
          </w:p>
          <w:p w:rsidR="00325E65" w:rsidRPr="00E813B1" w:rsidRDefault="00325E65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0,4 pontos por extensão/ação comunitária ≥ 60 horas</w:t>
            </w:r>
            <w:r w:rsidR="003A6D6B" w:rsidRPr="00E813B1">
              <w:rPr>
                <w:rFonts w:cs="Arial"/>
                <w:lang w:val="pt-BR"/>
              </w:rPr>
              <w:t>;</w:t>
            </w:r>
          </w:p>
        </w:tc>
        <w:tc>
          <w:tcPr>
            <w:tcW w:w="1276" w:type="dxa"/>
          </w:tcPr>
          <w:p w:rsidR="00325E65" w:rsidRPr="00E813B1" w:rsidRDefault="00325E65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  <w:p w:rsidR="00325E65" w:rsidRPr="00E813B1" w:rsidRDefault="003A6D6B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2</w:t>
            </w:r>
            <w:r w:rsidR="00325E65" w:rsidRPr="00E813B1">
              <w:rPr>
                <w:rFonts w:cs="Arial"/>
                <w:lang w:val="pt-BR"/>
              </w:rPr>
              <w:t>,0 pontos</w:t>
            </w:r>
          </w:p>
        </w:tc>
        <w:tc>
          <w:tcPr>
            <w:tcW w:w="992" w:type="dxa"/>
          </w:tcPr>
          <w:p w:rsidR="00325E65" w:rsidRPr="00E813B1" w:rsidRDefault="00325E65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</w:tc>
      </w:tr>
      <w:tr w:rsidR="00325E65" w:rsidRPr="00E813B1" w:rsidTr="000D470D">
        <w:tc>
          <w:tcPr>
            <w:tcW w:w="675" w:type="dxa"/>
          </w:tcPr>
          <w:p w:rsidR="00325E65" w:rsidRPr="00E813B1" w:rsidRDefault="00325E65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03</w:t>
            </w:r>
          </w:p>
        </w:tc>
        <w:tc>
          <w:tcPr>
            <w:tcW w:w="6946" w:type="dxa"/>
          </w:tcPr>
          <w:p w:rsidR="00325E65" w:rsidRPr="00E813B1" w:rsidRDefault="003A6D6B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 xml:space="preserve">Bolsista voluntário de </w:t>
            </w:r>
            <w:r w:rsidR="00325E65" w:rsidRPr="00E813B1">
              <w:rPr>
                <w:rFonts w:cs="Arial"/>
                <w:lang w:val="pt-BR"/>
              </w:rPr>
              <w:t>Iniciação cie</w:t>
            </w:r>
            <w:r w:rsidRPr="00E813B1">
              <w:rPr>
                <w:rFonts w:cs="Arial"/>
                <w:lang w:val="pt-BR"/>
              </w:rPr>
              <w:t>ntífica em programas institucionais</w:t>
            </w:r>
            <w:r w:rsidR="00325E65" w:rsidRPr="00E813B1">
              <w:rPr>
                <w:rFonts w:cs="Arial"/>
                <w:lang w:val="pt-BR"/>
              </w:rPr>
              <w:t xml:space="preserve"> </w:t>
            </w:r>
            <w:r w:rsidR="007A710D">
              <w:rPr>
                <w:rFonts w:cs="Arial"/>
                <w:lang w:val="pt-BR"/>
              </w:rPr>
              <w:t>(Certificados Institucionais):</w:t>
            </w:r>
          </w:p>
          <w:p w:rsidR="00325E65" w:rsidRPr="00E813B1" w:rsidRDefault="00325E65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0,</w:t>
            </w:r>
            <w:r w:rsidR="003A6D6B" w:rsidRPr="00E813B1">
              <w:rPr>
                <w:rFonts w:cs="Arial"/>
                <w:lang w:val="pt-BR"/>
              </w:rPr>
              <w:t>4</w:t>
            </w:r>
            <w:r w:rsidRPr="00E813B1">
              <w:rPr>
                <w:rFonts w:cs="Arial"/>
                <w:lang w:val="pt-BR"/>
              </w:rPr>
              <w:t xml:space="preserve"> pontos por </w:t>
            </w:r>
            <w:r w:rsidR="003A6D6B" w:rsidRPr="00E813B1">
              <w:rPr>
                <w:rFonts w:cs="Arial"/>
                <w:lang w:val="pt-BR"/>
              </w:rPr>
              <w:t>ano;</w:t>
            </w:r>
          </w:p>
        </w:tc>
        <w:tc>
          <w:tcPr>
            <w:tcW w:w="1276" w:type="dxa"/>
          </w:tcPr>
          <w:p w:rsidR="00E813B1" w:rsidRDefault="00E813B1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  <w:p w:rsidR="00325E65" w:rsidRPr="00E813B1" w:rsidRDefault="003A6D6B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2,0 pontos</w:t>
            </w:r>
          </w:p>
        </w:tc>
        <w:tc>
          <w:tcPr>
            <w:tcW w:w="992" w:type="dxa"/>
          </w:tcPr>
          <w:p w:rsidR="00325E65" w:rsidRPr="00E813B1" w:rsidRDefault="00325E65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</w:tc>
      </w:tr>
      <w:tr w:rsidR="00325E65" w:rsidRPr="00E813B1" w:rsidTr="000D470D">
        <w:tc>
          <w:tcPr>
            <w:tcW w:w="675" w:type="dxa"/>
          </w:tcPr>
          <w:p w:rsidR="00325E65" w:rsidRPr="00E813B1" w:rsidRDefault="003A6D6B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04</w:t>
            </w:r>
          </w:p>
        </w:tc>
        <w:tc>
          <w:tcPr>
            <w:tcW w:w="6946" w:type="dxa"/>
          </w:tcPr>
          <w:p w:rsidR="003A6D6B" w:rsidRPr="00E813B1" w:rsidRDefault="003A6D6B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Bolsista de Iniciação científica em programas institucionais com bolsa CNPq, FAPERGS ou de FAP de outros estados ou fundações</w:t>
            </w:r>
            <w:r w:rsidR="001470E9" w:rsidRPr="00E813B1">
              <w:rPr>
                <w:rFonts w:cs="Arial"/>
                <w:lang w:val="pt-BR"/>
              </w:rPr>
              <w:t xml:space="preserve"> e agências de apoio à pesquisa</w:t>
            </w:r>
            <w:r w:rsidR="007A710D">
              <w:rPr>
                <w:rFonts w:cs="Arial"/>
                <w:lang w:val="pt-BR"/>
              </w:rPr>
              <w:t xml:space="preserve"> (Certificados Institucionais):</w:t>
            </w:r>
          </w:p>
          <w:p w:rsidR="00325E65" w:rsidRPr="00E813B1" w:rsidRDefault="003A6D6B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1,0 pontos por ano;</w:t>
            </w:r>
          </w:p>
        </w:tc>
        <w:tc>
          <w:tcPr>
            <w:tcW w:w="1276" w:type="dxa"/>
          </w:tcPr>
          <w:p w:rsidR="00E813B1" w:rsidRDefault="00E813B1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  <w:p w:rsidR="00325E65" w:rsidRPr="00E813B1" w:rsidRDefault="003A6D6B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4,0 pontos</w:t>
            </w:r>
          </w:p>
        </w:tc>
        <w:tc>
          <w:tcPr>
            <w:tcW w:w="992" w:type="dxa"/>
          </w:tcPr>
          <w:p w:rsidR="00325E65" w:rsidRPr="00E813B1" w:rsidRDefault="00325E65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</w:tc>
      </w:tr>
      <w:tr w:rsidR="00325E65" w:rsidRPr="00E813B1" w:rsidTr="000D470D">
        <w:tc>
          <w:tcPr>
            <w:tcW w:w="675" w:type="dxa"/>
          </w:tcPr>
          <w:p w:rsidR="00325E65" w:rsidRPr="00E813B1" w:rsidRDefault="003A6D6B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05</w:t>
            </w:r>
          </w:p>
        </w:tc>
        <w:tc>
          <w:tcPr>
            <w:tcW w:w="6946" w:type="dxa"/>
          </w:tcPr>
          <w:p w:rsidR="003A6D6B" w:rsidRPr="00E813B1" w:rsidRDefault="003A6D6B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 xml:space="preserve">Realização de estágio curricular não obrigatório </w:t>
            </w:r>
            <w:r w:rsidR="00E813B1" w:rsidRPr="00E813B1">
              <w:rPr>
                <w:rFonts w:cs="Arial"/>
                <w:lang w:val="pt-BR"/>
              </w:rPr>
              <w:t xml:space="preserve">na </w:t>
            </w:r>
            <w:r w:rsidRPr="00E813B1">
              <w:rPr>
                <w:rFonts w:cs="Arial"/>
                <w:lang w:val="pt-BR"/>
              </w:rPr>
              <w:t>área</w:t>
            </w:r>
            <w:r w:rsidR="00E813B1" w:rsidRPr="00E813B1">
              <w:rPr>
                <w:rFonts w:cs="Arial"/>
                <w:lang w:val="pt-BR"/>
              </w:rPr>
              <w:t xml:space="preserve"> de conhecimento</w:t>
            </w:r>
            <w:r w:rsidR="007A710D">
              <w:rPr>
                <w:rFonts w:cs="Arial"/>
                <w:lang w:val="pt-BR"/>
              </w:rPr>
              <w:t xml:space="preserve"> (</w:t>
            </w:r>
            <w:r w:rsidR="00BC2569">
              <w:rPr>
                <w:rFonts w:cs="Arial"/>
                <w:lang w:val="pt-BR"/>
              </w:rPr>
              <w:t>Sobreposições de períodos não serão</w:t>
            </w:r>
            <w:r w:rsidR="007A710D">
              <w:rPr>
                <w:rFonts w:cs="Arial"/>
                <w:lang w:val="pt-BR"/>
              </w:rPr>
              <w:t xml:space="preserve"> </w:t>
            </w:r>
            <w:r w:rsidR="00BC2569">
              <w:rPr>
                <w:rFonts w:cs="Arial"/>
                <w:lang w:val="pt-BR"/>
              </w:rPr>
              <w:t>pontuadas</w:t>
            </w:r>
            <w:r w:rsidR="007A710D">
              <w:rPr>
                <w:rFonts w:cs="Arial"/>
                <w:lang w:val="pt-BR"/>
              </w:rPr>
              <w:t>):</w:t>
            </w:r>
          </w:p>
          <w:p w:rsidR="003A6D6B" w:rsidRPr="00E813B1" w:rsidRDefault="003A6D6B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 xml:space="preserve">0,2 por estágio com carga horária ˂ 120 horas; </w:t>
            </w:r>
          </w:p>
          <w:p w:rsidR="00325E65" w:rsidRPr="00E813B1" w:rsidRDefault="003A6D6B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0,4 por estágio com carga horária ≥ 120 horas;</w:t>
            </w:r>
          </w:p>
        </w:tc>
        <w:tc>
          <w:tcPr>
            <w:tcW w:w="1276" w:type="dxa"/>
          </w:tcPr>
          <w:p w:rsidR="00E813B1" w:rsidRDefault="00E813B1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  <w:p w:rsidR="00325E65" w:rsidRPr="00E813B1" w:rsidRDefault="003A6D6B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2,0 pontos</w:t>
            </w:r>
          </w:p>
        </w:tc>
        <w:tc>
          <w:tcPr>
            <w:tcW w:w="992" w:type="dxa"/>
          </w:tcPr>
          <w:p w:rsidR="00325E65" w:rsidRPr="00E813B1" w:rsidRDefault="00325E65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</w:tc>
      </w:tr>
      <w:tr w:rsidR="003A6D6B" w:rsidRPr="00E813B1" w:rsidTr="000D470D">
        <w:tc>
          <w:tcPr>
            <w:tcW w:w="675" w:type="dxa"/>
          </w:tcPr>
          <w:p w:rsidR="003A6D6B" w:rsidRPr="00E813B1" w:rsidRDefault="003A6D6B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06</w:t>
            </w:r>
          </w:p>
        </w:tc>
        <w:tc>
          <w:tcPr>
            <w:tcW w:w="6946" w:type="dxa"/>
          </w:tcPr>
          <w:p w:rsidR="003A6D6B" w:rsidRPr="00E813B1" w:rsidRDefault="003A6D6B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 xml:space="preserve">Autoria ou </w:t>
            </w:r>
            <w:r w:rsidR="003743EA" w:rsidRPr="00E813B1">
              <w:rPr>
                <w:rFonts w:cs="Arial"/>
                <w:lang w:val="pt-BR"/>
              </w:rPr>
              <w:t>coautoria</w:t>
            </w:r>
            <w:r w:rsidRPr="00E813B1">
              <w:rPr>
                <w:rFonts w:cs="Arial"/>
                <w:lang w:val="pt-BR"/>
              </w:rPr>
              <w:t xml:space="preserve"> de artigos completos </w:t>
            </w:r>
            <w:r w:rsidR="001470E9" w:rsidRPr="00E813B1">
              <w:rPr>
                <w:rFonts w:cs="Arial"/>
                <w:lang w:val="pt-BR"/>
              </w:rPr>
              <w:t>aceitos/</w:t>
            </w:r>
            <w:r w:rsidRPr="00E813B1">
              <w:rPr>
                <w:rFonts w:cs="Arial"/>
                <w:lang w:val="pt-BR"/>
              </w:rPr>
              <w:t>publicados em periódicos</w:t>
            </w:r>
            <w:r w:rsidR="001470E9" w:rsidRPr="00E813B1">
              <w:rPr>
                <w:rFonts w:cs="Arial"/>
                <w:lang w:val="pt-BR"/>
              </w:rPr>
              <w:t xml:space="preserve"> indexados:</w:t>
            </w:r>
          </w:p>
          <w:p w:rsidR="003A6D6B" w:rsidRPr="00E813B1" w:rsidRDefault="003A6D6B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 xml:space="preserve">1,0 por artigo A1;  </w:t>
            </w:r>
            <w:r w:rsidR="001470E9" w:rsidRPr="00E813B1">
              <w:rPr>
                <w:rFonts w:cs="Arial"/>
                <w:lang w:val="pt-BR"/>
              </w:rPr>
              <w:t xml:space="preserve">   </w:t>
            </w:r>
            <w:r w:rsidRPr="00E813B1">
              <w:rPr>
                <w:rFonts w:cs="Arial"/>
                <w:lang w:val="pt-BR"/>
              </w:rPr>
              <w:t xml:space="preserve">0,8 por artigo A2;  </w:t>
            </w:r>
            <w:r w:rsidR="001470E9" w:rsidRPr="00E813B1">
              <w:rPr>
                <w:rFonts w:cs="Arial"/>
                <w:lang w:val="pt-BR"/>
              </w:rPr>
              <w:t xml:space="preserve">   </w:t>
            </w:r>
            <w:r w:rsidRPr="00E813B1">
              <w:rPr>
                <w:rFonts w:cs="Arial"/>
                <w:lang w:val="pt-BR"/>
              </w:rPr>
              <w:t xml:space="preserve">0,6 por artigo B1;  </w:t>
            </w:r>
          </w:p>
          <w:p w:rsidR="00BC2569" w:rsidRDefault="003A6D6B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 xml:space="preserve">0,4 por artigo B2;  </w:t>
            </w:r>
            <w:r w:rsidR="001470E9" w:rsidRPr="00E813B1">
              <w:rPr>
                <w:rFonts w:cs="Arial"/>
                <w:lang w:val="pt-BR"/>
              </w:rPr>
              <w:t xml:space="preserve">   </w:t>
            </w:r>
            <w:r w:rsidRPr="00E813B1">
              <w:rPr>
                <w:rFonts w:cs="Arial"/>
                <w:lang w:val="pt-BR"/>
              </w:rPr>
              <w:t xml:space="preserve">0,2 por artigo B3;  </w:t>
            </w:r>
            <w:r w:rsidR="001470E9" w:rsidRPr="00E813B1">
              <w:rPr>
                <w:rFonts w:cs="Arial"/>
                <w:lang w:val="pt-BR"/>
              </w:rPr>
              <w:t xml:space="preserve">   </w:t>
            </w:r>
            <w:r w:rsidRPr="00E813B1">
              <w:rPr>
                <w:rFonts w:cs="Arial"/>
                <w:lang w:val="pt-BR"/>
              </w:rPr>
              <w:t xml:space="preserve">0,1 por artigo </w:t>
            </w:r>
            <w:r w:rsidRPr="00E813B1">
              <w:rPr>
                <w:rFonts w:cs="Arial"/>
                <w:lang w:val="pt-BR"/>
              </w:rPr>
              <w:sym w:font="Symbol" w:char="F0A3"/>
            </w:r>
            <w:r w:rsidRPr="00E813B1">
              <w:rPr>
                <w:rFonts w:cs="Arial"/>
                <w:lang w:val="pt-BR"/>
              </w:rPr>
              <w:t xml:space="preserve"> B4.  </w:t>
            </w:r>
          </w:p>
          <w:p w:rsidR="003A6D6B" w:rsidRPr="00E813B1" w:rsidRDefault="003A6D6B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Considerar o Qualis da área de graduação do aluno.</w:t>
            </w:r>
          </w:p>
        </w:tc>
        <w:tc>
          <w:tcPr>
            <w:tcW w:w="1276" w:type="dxa"/>
          </w:tcPr>
          <w:p w:rsidR="00E813B1" w:rsidRDefault="00E813B1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  <w:p w:rsidR="00E813B1" w:rsidRDefault="00E813B1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  <w:p w:rsidR="003A6D6B" w:rsidRPr="00E813B1" w:rsidRDefault="001470E9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5,0 pontos</w:t>
            </w:r>
          </w:p>
        </w:tc>
        <w:tc>
          <w:tcPr>
            <w:tcW w:w="992" w:type="dxa"/>
          </w:tcPr>
          <w:p w:rsidR="003A6D6B" w:rsidRPr="00E813B1" w:rsidRDefault="003A6D6B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</w:tc>
      </w:tr>
      <w:tr w:rsidR="003A6D6B" w:rsidRPr="00E813B1" w:rsidTr="000D470D">
        <w:tc>
          <w:tcPr>
            <w:tcW w:w="675" w:type="dxa"/>
          </w:tcPr>
          <w:p w:rsidR="003A6D6B" w:rsidRPr="00E813B1" w:rsidRDefault="005C2EB4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07</w:t>
            </w:r>
          </w:p>
        </w:tc>
        <w:tc>
          <w:tcPr>
            <w:tcW w:w="6946" w:type="dxa"/>
          </w:tcPr>
          <w:p w:rsidR="003A6D6B" w:rsidRPr="00E813B1" w:rsidRDefault="001470E9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 xml:space="preserve">Apresentação de resumos em anais de congresso, como </w:t>
            </w:r>
            <w:r w:rsidRPr="00E813B1">
              <w:rPr>
                <w:rFonts w:cs="Arial"/>
                <w:u w:val="single"/>
                <w:lang w:val="pt-BR"/>
              </w:rPr>
              <w:t>Primeiro Autor</w:t>
            </w:r>
            <w:r w:rsidRPr="00E813B1">
              <w:rPr>
                <w:rFonts w:cs="Arial"/>
                <w:lang w:val="pt-BR"/>
              </w:rPr>
              <w:t>:</w:t>
            </w:r>
          </w:p>
          <w:p w:rsidR="001470E9" w:rsidRPr="00E813B1" w:rsidRDefault="00E813B1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 xml:space="preserve">Congresso local - </w:t>
            </w:r>
            <w:r w:rsidR="001470E9" w:rsidRPr="00E813B1">
              <w:rPr>
                <w:rFonts w:cs="Arial"/>
                <w:lang w:val="pt-BR"/>
              </w:rPr>
              <w:t>Mostra de Iniciação Científica: 0,2 por resumo;</w:t>
            </w:r>
          </w:p>
          <w:p w:rsidR="001470E9" w:rsidRPr="00E813B1" w:rsidRDefault="00DC135C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Congresso estadual/regional: 0,3</w:t>
            </w:r>
            <w:r w:rsidR="001470E9" w:rsidRPr="00E813B1">
              <w:rPr>
                <w:rFonts w:cs="Arial"/>
                <w:lang w:val="pt-BR"/>
              </w:rPr>
              <w:t xml:space="preserve"> por resumo;</w:t>
            </w:r>
          </w:p>
          <w:p w:rsidR="00DC135C" w:rsidRDefault="00DC135C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Congresso Nacional: 04 por resumo;</w:t>
            </w:r>
          </w:p>
          <w:p w:rsidR="00DC135C" w:rsidRPr="00E813B1" w:rsidRDefault="00DC135C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Congresso internacional: 0,5</w:t>
            </w:r>
            <w:r w:rsidR="001470E9" w:rsidRPr="00E813B1">
              <w:rPr>
                <w:rFonts w:cs="Arial"/>
                <w:lang w:val="pt-BR"/>
              </w:rPr>
              <w:t xml:space="preserve"> por resumo;</w:t>
            </w:r>
          </w:p>
        </w:tc>
        <w:tc>
          <w:tcPr>
            <w:tcW w:w="1276" w:type="dxa"/>
          </w:tcPr>
          <w:p w:rsidR="00E813B1" w:rsidRDefault="00E813B1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  <w:p w:rsidR="00E813B1" w:rsidRDefault="00E813B1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  <w:p w:rsidR="003A6D6B" w:rsidRPr="00E813B1" w:rsidRDefault="001470E9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2,0 pontos</w:t>
            </w:r>
          </w:p>
        </w:tc>
        <w:tc>
          <w:tcPr>
            <w:tcW w:w="992" w:type="dxa"/>
          </w:tcPr>
          <w:p w:rsidR="003A6D6B" w:rsidRPr="00E813B1" w:rsidRDefault="003A6D6B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</w:tc>
      </w:tr>
      <w:tr w:rsidR="003A6D6B" w:rsidRPr="00E813B1" w:rsidTr="000D470D">
        <w:tc>
          <w:tcPr>
            <w:tcW w:w="675" w:type="dxa"/>
          </w:tcPr>
          <w:p w:rsidR="003A6D6B" w:rsidRPr="00E813B1" w:rsidRDefault="001470E9" w:rsidP="005C2EB4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lastRenderedPageBreak/>
              <w:t>0</w:t>
            </w:r>
            <w:r w:rsidR="005C2EB4">
              <w:rPr>
                <w:rFonts w:cs="Arial"/>
                <w:lang w:val="pt-BR"/>
              </w:rPr>
              <w:t>8</w:t>
            </w:r>
          </w:p>
        </w:tc>
        <w:tc>
          <w:tcPr>
            <w:tcW w:w="6946" w:type="dxa"/>
          </w:tcPr>
          <w:p w:rsidR="001470E9" w:rsidRPr="00E813B1" w:rsidRDefault="001470E9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 xml:space="preserve">Apresentação de resumos em anais de congresso, como </w:t>
            </w:r>
            <w:r w:rsidRPr="00E813B1">
              <w:rPr>
                <w:rFonts w:cs="Arial"/>
                <w:u w:val="single"/>
                <w:lang w:val="pt-BR"/>
              </w:rPr>
              <w:t>Autor colaborador</w:t>
            </w:r>
            <w:r w:rsidRPr="00E813B1">
              <w:rPr>
                <w:rFonts w:cs="Arial"/>
                <w:lang w:val="pt-BR"/>
              </w:rPr>
              <w:t>:</w:t>
            </w:r>
          </w:p>
          <w:p w:rsidR="003A6D6B" w:rsidRPr="00E813B1" w:rsidRDefault="00DC135C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50% do valor do item 07 ao respectivo evento</w:t>
            </w:r>
          </w:p>
        </w:tc>
        <w:tc>
          <w:tcPr>
            <w:tcW w:w="1276" w:type="dxa"/>
          </w:tcPr>
          <w:p w:rsidR="00E813B1" w:rsidRDefault="00E813B1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  <w:p w:rsidR="00E813B1" w:rsidRDefault="00E813B1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  <w:p w:rsidR="003A6D6B" w:rsidRPr="00E813B1" w:rsidRDefault="001470E9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2,0 pontos</w:t>
            </w:r>
          </w:p>
        </w:tc>
        <w:tc>
          <w:tcPr>
            <w:tcW w:w="992" w:type="dxa"/>
          </w:tcPr>
          <w:p w:rsidR="003A6D6B" w:rsidRPr="00E813B1" w:rsidRDefault="003A6D6B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</w:tc>
      </w:tr>
      <w:tr w:rsidR="003A6D6B" w:rsidRPr="00E813B1" w:rsidTr="000D470D">
        <w:tc>
          <w:tcPr>
            <w:tcW w:w="675" w:type="dxa"/>
          </w:tcPr>
          <w:p w:rsidR="003A6D6B" w:rsidRPr="00E813B1" w:rsidRDefault="005C2EB4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09</w:t>
            </w:r>
          </w:p>
        </w:tc>
        <w:tc>
          <w:tcPr>
            <w:tcW w:w="6946" w:type="dxa"/>
          </w:tcPr>
          <w:p w:rsidR="00E813B1" w:rsidRPr="00E813B1" w:rsidRDefault="00E813B1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 xml:space="preserve">Participação em eventos, congressos, seminários, simpósios, jornadas, </w:t>
            </w:r>
            <w:r w:rsidR="007A710D">
              <w:rPr>
                <w:rFonts w:cs="Arial"/>
                <w:lang w:val="pt-BR"/>
              </w:rPr>
              <w:t xml:space="preserve">semanas acadêmicas, </w:t>
            </w:r>
            <w:r w:rsidRPr="00E813B1">
              <w:rPr>
                <w:rFonts w:cs="Arial"/>
                <w:lang w:val="pt-BR"/>
              </w:rPr>
              <w:t>cursos de extensão e similares como ouvinte;</w:t>
            </w:r>
          </w:p>
          <w:p w:rsidR="003A6D6B" w:rsidRPr="00E813B1" w:rsidRDefault="00E813B1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</w:rPr>
              <w:t>0,1 por evento;</w:t>
            </w:r>
          </w:p>
        </w:tc>
        <w:tc>
          <w:tcPr>
            <w:tcW w:w="1276" w:type="dxa"/>
          </w:tcPr>
          <w:p w:rsidR="00E813B1" w:rsidRDefault="00E813B1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  <w:p w:rsidR="003A6D6B" w:rsidRPr="00E813B1" w:rsidRDefault="00E813B1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1,0 ponto</w:t>
            </w:r>
          </w:p>
        </w:tc>
        <w:tc>
          <w:tcPr>
            <w:tcW w:w="992" w:type="dxa"/>
          </w:tcPr>
          <w:p w:rsidR="003A6D6B" w:rsidRPr="00E813B1" w:rsidRDefault="003A6D6B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</w:tc>
      </w:tr>
      <w:tr w:rsidR="00E813B1" w:rsidRPr="00E813B1" w:rsidTr="000D470D">
        <w:tc>
          <w:tcPr>
            <w:tcW w:w="675" w:type="dxa"/>
          </w:tcPr>
          <w:p w:rsidR="00E813B1" w:rsidRPr="00E813B1" w:rsidRDefault="005C2EB4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10</w:t>
            </w:r>
          </w:p>
        </w:tc>
        <w:tc>
          <w:tcPr>
            <w:tcW w:w="6946" w:type="dxa"/>
          </w:tcPr>
          <w:p w:rsidR="00E813B1" w:rsidRPr="00E813B1" w:rsidRDefault="00E813B1" w:rsidP="00E813B1">
            <w:pPr>
              <w:pStyle w:val="SemEspaamento"/>
              <w:spacing w:line="276" w:lineRule="auto"/>
              <w:rPr>
                <w:rFonts w:cs="Arial"/>
                <w:i/>
                <w:lang w:val="pt-BR"/>
              </w:rPr>
            </w:pPr>
            <w:r w:rsidRPr="00E813B1">
              <w:rPr>
                <w:rFonts w:cs="Arial"/>
                <w:lang w:val="pt-BR"/>
              </w:rPr>
              <w:t xml:space="preserve">Curso de pós-graduação </w:t>
            </w:r>
            <w:r w:rsidRPr="00E813B1">
              <w:rPr>
                <w:rFonts w:cs="Arial"/>
                <w:i/>
                <w:lang w:val="pt-BR"/>
              </w:rPr>
              <w:t>lato sensu:</w:t>
            </w:r>
          </w:p>
          <w:p w:rsidR="00E813B1" w:rsidRPr="00E813B1" w:rsidRDefault="00E813B1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0,5 por especialização com carga horária ≥ 360;</w:t>
            </w:r>
          </w:p>
        </w:tc>
        <w:tc>
          <w:tcPr>
            <w:tcW w:w="1276" w:type="dxa"/>
            <w:vAlign w:val="center"/>
          </w:tcPr>
          <w:p w:rsidR="00E813B1" w:rsidRPr="00E813B1" w:rsidRDefault="00E813B1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0,5 ponto</w:t>
            </w:r>
          </w:p>
        </w:tc>
        <w:tc>
          <w:tcPr>
            <w:tcW w:w="992" w:type="dxa"/>
          </w:tcPr>
          <w:p w:rsidR="00E813B1" w:rsidRPr="00E813B1" w:rsidRDefault="00E813B1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</w:tc>
      </w:tr>
      <w:tr w:rsidR="00E813B1" w:rsidRPr="00E813B1" w:rsidTr="000D470D">
        <w:tc>
          <w:tcPr>
            <w:tcW w:w="675" w:type="dxa"/>
          </w:tcPr>
          <w:p w:rsidR="00E813B1" w:rsidRPr="00E813B1" w:rsidRDefault="005C2EB4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11</w:t>
            </w:r>
          </w:p>
        </w:tc>
        <w:tc>
          <w:tcPr>
            <w:tcW w:w="6946" w:type="dxa"/>
          </w:tcPr>
          <w:p w:rsidR="00E813B1" w:rsidRPr="00E813B1" w:rsidRDefault="00E813B1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Atuação como profissional na área:</w:t>
            </w:r>
          </w:p>
          <w:p w:rsidR="00E813B1" w:rsidRPr="00E813B1" w:rsidRDefault="00E813B1" w:rsidP="00E813B1">
            <w:pPr>
              <w:pStyle w:val="SemEspaamento"/>
              <w:spacing w:line="276" w:lineRule="auto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0,1 por ano de atuação</w:t>
            </w:r>
          </w:p>
        </w:tc>
        <w:tc>
          <w:tcPr>
            <w:tcW w:w="1276" w:type="dxa"/>
            <w:vAlign w:val="center"/>
          </w:tcPr>
          <w:p w:rsidR="00E813B1" w:rsidRPr="00E813B1" w:rsidRDefault="00E813B1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  <w:r w:rsidRPr="00E813B1">
              <w:rPr>
                <w:rFonts w:cs="Arial"/>
                <w:lang w:val="pt-BR"/>
              </w:rPr>
              <w:t>0,5 pontos</w:t>
            </w:r>
          </w:p>
        </w:tc>
        <w:tc>
          <w:tcPr>
            <w:tcW w:w="992" w:type="dxa"/>
          </w:tcPr>
          <w:p w:rsidR="00E813B1" w:rsidRPr="00E813B1" w:rsidRDefault="00E813B1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</w:tc>
      </w:tr>
      <w:tr w:rsidR="00D10CCC" w:rsidRPr="00E813B1" w:rsidTr="000D470D">
        <w:tc>
          <w:tcPr>
            <w:tcW w:w="7621" w:type="dxa"/>
            <w:gridSpan w:val="2"/>
          </w:tcPr>
          <w:p w:rsidR="00D10CCC" w:rsidRPr="00E813B1" w:rsidRDefault="00D10CCC" w:rsidP="00D10CCC">
            <w:pPr>
              <w:pStyle w:val="SemEspaamento"/>
              <w:spacing w:line="276" w:lineRule="auto"/>
              <w:jc w:val="right"/>
              <w:rPr>
                <w:rFonts w:cs="Arial"/>
                <w:lang w:val="pt-BR"/>
              </w:rPr>
            </w:pPr>
            <w:r w:rsidRPr="00E813B1">
              <w:rPr>
                <w:rFonts w:cs="Arial"/>
                <w:b/>
                <w:lang w:val="pt-BR"/>
              </w:rPr>
              <w:t>Total</w:t>
            </w:r>
          </w:p>
        </w:tc>
        <w:tc>
          <w:tcPr>
            <w:tcW w:w="1276" w:type="dxa"/>
            <w:vAlign w:val="center"/>
          </w:tcPr>
          <w:p w:rsidR="00D10CCC" w:rsidRPr="00D10CCC" w:rsidRDefault="00D10CCC" w:rsidP="007A710D">
            <w:pPr>
              <w:pStyle w:val="SemEspaamento"/>
              <w:spacing w:line="276" w:lineRule="auto"/>
              <w:jc w:val="center"/>
              <w:rPr>
                <w:rFonts w:cs="Arial"/>
                <w:b/>
                <w:lang w:val="pt-BR"/>
              </w:rPr>
            </w:pPr>
            <w:r w:rsidRPr="00D10CCC">
              <w:rPr>
                <w:rFonts w:cs="Arial"/>
                <w:b/>
                <w:lang w:val="pt-BR"/>
              </w:rPr>
              <w:t>2</w:t>
            </w:r>
            <w:r w:rsidR="007A710D">
              <w:rPr>
                <w:rFonts w:cs="Arial"/>
                <w:b/>
                <w:lang w:val="pt-BR"/>
              </w:rPr>
              <w:t>3</w:t>
            </w:r>
            <w:r w:rsidRPr="00D10CCC">
              <w:rPr>
                <w:rFonts w:cs="Arial"/>
                <w:b/>
                <w:lang w:val="pt-BR"/>
              </w:rPr>
              <w:t xml:space="preserve"> pontos</w:t>
            </w:r>
          </w:p>
        </w:tc>
        <w:tc>
          <w:tcPr>
            <w:tcW w:w="992" w:type="dxa"/>
          </w:tcPr>
          <w:p w:rsidR="00D10CCC" w:rsidRPr="00E813B1" w:rsidRDefault="00D10CCC" w:rsidP="00E813B1">
            <w:pPr>
              <w:pStyle w:val="SemEspaamento"/>
              <w:spacing w:line="276" w:lineRule="auto"/>
              <w:jc w:val="center"/>
              <w:rPr>
                <w:rFonts w:cs="Arial"/>
                <w:lang w:val="pt-BR"/>
              </w:rPr>
            </w:pPr>
          </w:p>
        </w:tc>
      </w:tr>
    </w:tbl>
    <w:p w:rsidR="00AF4405" w:rsidRDefault="00AF4405" w:rsidP="00E813B1">
      <w:pPr>
        <w:pStyle w:val="SemEspaamento"/>
        <w:spacing w:line="276" w:lineRule="auto"/>
        <w:rPr>
          <w:rFonts w:cs="Arial"/>
          <w:lang w:val="pt-BR"/>
        </w:rPr>
      </w:pPr>
    </w:p>
    <w:p w:rsidR="00AF4405" w:rsidRDefault="000D470D" w:rsidP="00E813B1">
      <w:pPr>
        <w:pStyle w:val="SemEspaamento"/>
        <w:spacing w:line="276" w:lineRule="auto"/>
        <w:rPr>
          <w:rFonts w:cs="Arial"/>
          <w:lang w:val="pt-BR"/>
        </w:rPr>
      </w:pPr>
      <w:r>
        <w:rPr>
          <w:rFonts w:cs="Arial"/>
          <w:lang w:val="pt-BR"/>
        </w:rPr>
        <w:t>Os documentos comprobatórios devem ser organizados de acordo com os itens indicado nesse</w:t>
      </w:r>
      <w:r w:rsidR="00F34215">
        <w:rPr>
          <w:rFonts w:cs="Arial"/>
          <w:lang w:val="pt-BR"/>
        </w:rPr>
        <w:t xml:space="preserve"> Anexo,</w:t>
      </w:r>
      <w:r>
        <w:rPr>
          <w:rFonts w:cs="Arial"/>
          <w:lang w:val="pt-BR"/>
        </w:rPr>
        <w:t xml:space="preserve"> em ordem crescente (item 1 ao 11). E, dentro do mesmo item, </w:t>
      </w:r>
      <w:r w:rsidR="00F34215">
        <w:rPr>
          <w:rFonts w:cs="Arial"/>
          <w:lang w:val="pt-BR"/>
        </w:rPr>
        <w:t>classificar</w:t>
      </w:r>
      <w:r>
        <w:rPr>
          <w:rFonts w:cs="Arial"/>
          <w:lang w:val="pt-BR"/>
        </w:rPr>
        <w:t xml:space="preserve"> em su</w:t>
      </w:r>
      <w:r w:rsidR="00F34215">
        <w:rPr>
          <w:rFonts w:cs="Arial"/>
          <w:lang w:val="pt-BR"/>
        </w:rPr>
        <w:t>bitens (ex: 1.1, 1.2, etc...; 2.1, e assim por diante). Indicar no CV Lattes cada um dos documentos apresentados com o respectivo número.</w:t>
      </w:r>
    </w:p>
    <w:p w:rsidR="00620515" w:rsidRDefault="00620515" w:rsidP="00E813B1">
      <w:pPr>
        <w:pStyle w:val="SemEspaamento"/>
        <w:spacing w:line="276" w:lineRule="auto"/>
        <w:rPr>
          <w:rFonts w:cs="Arial"/>
          <w:lang w:val="pt-BR"/>
        </w:rPr>
      </w:pPr>
    </w:p>
    <w:p w:rsidR="00620515" w:rsidRDefault="00620515" w:rsidP="00E813B1">
      <w:pPr>
        <w:pStyle w:val="SemEspaamento"/>
        <w:spacing w:line="276" w:lineRule="auto"/>
        <w:rPr>
          <w:rFonts w:cs="Arial"/>
          <w:lang w:val="pt-BR"/>
        </w:rPr>
      </w:pPr>
      <w:r>
        <w:rPr>
          <w:rFonts w:cs="Arial"/>
          <w:lang w:val="pt-BR"/>
        </w:rPr>
        <w:t>Indique outras atividades que julgar pertinente (ex: intercâmbio/estágios no exterior, serviços de voluntariado com devida comprovação; participação em grupos esportivos/artísticos entre outros):.........................................</w:t>
      </w:r>
    </w:p>
    <w:p w:rsidR="00620515" w:rsidRDefault="00620515" w:rsidP="00E813B1">
      <w:pPr>
        <w:pStyle w:val="SemEspaamento"/>
        <w:spacing w:line="276" w:lineRule="auto"/>
        <w:rPr>
          <w:rFonts w:cs="Arial"/>
          <w:lang w:val="pt-BR"/>
        </w:rPr>
      </w:pPr>
      <w:r>
        <w:rPr>
          <w:rFonts w:cs="Arial"/>
          <w:lang w:val="pt-BR"/>
        </w:rPr>
        <w:t>...................................................................................................................................................................................</w:t>
      </w:r>
    </w:p>
    <w:p w:rsidR="00620515" w:rsidRDefault="00620515" w:rsidP="00E813B1">
      <w:pPr>
        <w:pStyle w:val="SemEspaamento"/>
        <w:spacing w:line="276" w:lineRule="auto"/>
        <w:rPr>
          <w:rFonts w:cs="Arial"/>
          <w:lang w:val="pt-BR"/>
        </w:rPr>
      </w:pPr>
      <w:r>
        <w:rPr>
          <w:rFonts w:cs="Arial"/>
          <w:lang w:val="pt-BR"/>
        </w:rPr>
        <w:t>...................................................................................................................................................................................</w:t>
      </w:r>
    </w:p>
    <w:p w:rsidR="00620515" w:rsidRDefault="00620515" w:rsidP="00E813B1">
      <w:pPr>
        <w:pStyle w:val="SemEspaamento"/>
        <w:spacing w:line="276" w:lineRule="auto"/>
        <w:rPr>
          <w:rFonts w:cs="Arial"/>
          <w:lang w:val="pt-BR"/>
        </w:rPr>
      </w:pPr>
      <w:r>
        <w:rPr>
          <w:rFonts w:cs="Arial"/>
          <w:lang w:val="pt-BR"/>
        </w:rPr>
        <w:t>...................................................................................................................................................................................</w:t>
      </w:r>
    </w:p>
    <w:p w:rsidR="00620515" w:rsidRDefault="00620515" w:rsidP="00E813B1">
      <w:pPr>
        <w:pStyle w:val="SemEspaamento"/>
        <w:spacing w:line="276" w:lineRule="auto"/>
        <w:rPr>
          <w:rFonts w:cs="Arial"/>
          <w:lang w:val="pt-BR"/>
        </w:rPr>
      </w:pPr>
      <w:r>
        <w:rPr>
          <w:rFonts w:cs="Arial"/>
          <w:lang w:val="pt-BR"/>
        </w:rPr>
        <w:t>...................................................................................................................................................................................</w:t>
      </w:r>
    </w:p>
    <w:p w:rsidR="000D470D" w:rsidRDefault="000D470D" w:rsidP="00E813B1">
      <w:pPr>
        <w:pStyle w:val="SemEspaamento"/>
        <w:spacing w:line="276" w:lineRule="auto"/>
        <w:rPr>
          <w:rFonts w:cs="Arial"/>
          <w:lang w:val="pt-BR"/>
        </w:rPr>
      </w:pPr>
    </w:p>
    <w:p w:rsidR="00620515" w:rsidRDefault="00620515" w:rsidP="00E813B1">
      <w:pPr>
        <w:pStyle w:val="SemEspaamento"/>
        <w:spacing w:line="276" w:lineRule="auto"/>
        <w:rPr>
          <w:rFonts w:cs="Arial"/>
          <w:lang w:val="pt-BR"/>
        </w:rPr>
      </w:pPr>
    </w:p>
    <w:p w:rsidR="00AF4405" w:rsidRDefault="00AF4405" w:rsidP="00E813B1">
      <w:pPr>
        <w:pStyle w:val="SemEspaamento"/>
        <w:spacing w:line="276" w:lineRule="auto"/>
        <w:rPr>
          <w:rFonts w:cs="Arial"/>
          <w:lang w:val="pt-BR"/>
        </w:rPr>
      </w:pPr>
      <w:r>
        <w:rPr>
          <w:rFonts w:cs="Arial"/>
          <w:lang w:val="pt-BR"/>
        </w:rPr>
        <w:t>Passo Fundo, .................../................/201</w:t>
      </w:r>
      <w:r w:rsidR="00EE0A56">
        <w:rPr>
          <w:rFonts w:cs="Arial"/>
          <w:lang w:val="pt-BR"/>
        </w:rPr>
        <w:t>9</w:t>
      </w:r>
    </w:p>
    <w:p w:rsidR="00AF4405" w:rsidRDefault="00AF4405" w:rsidP="00E813B1">
      <w:pPr>
        <w:pStyle w:val="SemEspaamento"/>
        <w:spacing w:line="276" w:lineRule="auto"/>
        <w:rPr>
          <w:rFonts w:cs="Arial"/>
          <w:lang w:val="pt-BR"/>
        </w:rPr>
      </w:pPr>
    </w:p>
    <w:p w:rsidR="000D470D" w:rsidRDefault="000D470D" w:rsidP="00E813B1">
      <w:pPr>
        <w:pStyle w:val="SemEspaamento"/>
        <w:spacing w:line="276" w:lineRule="auto"/>
        <w:rPr>
          <w:rFonts w:cs="Arial"/>
          <w:lang w:val="pt-BR"/>
        </w:rPr>
      </w:pPr>
    </w:p>
    <w:p w:rsidR="00AF4405" w:rsidRDefault="00AF4405" w:rsidP="00E813B1">
      <w:pPr>
        <w:pStyle w:val="SemEspaamento"/>
        <w:spacing w:line="276" w:lineRule="auto"/>
        <w:rPr>
          <w:rFonts w:cs="Arial"/>
          <w:lang w:val="pt-BR"/>
        </w:rPr>
      </w:pPr>
      <w:r>
        <w:rPr>
          <w:rFonts w:cs="Arial"/>
          <w:lang w:val="pt-BR"/>
        </w:rPr>
        <w:t>Nome: ...................................................................................</w:t>
      </w:r>
    </w:p>
    <w:p w:rsidR="00AF4405" w:rsidRDefault="00AF4405" w:rsidP="00E813B1">
      <w:pPr>
        <w:pStyle w:val="SemEspaamento"/>
        <w:spacing w:line="276" w:lineRule="auto"/>
        <w:rPr>
          <w:rFonts w:cs="Arial"/>
          <w:lang w:val="pt-BR"/>
        </w:rPr>
      </w:pPr>
    </w:p>
    <w:p w:rsidR="000D470D" w:rsidRDefault="000D470D" w:rsidP="00E813B1">
      <w:pPr>
        <w:pStyle w:val="SemEspaamento"/>
        <w:spacing w:line="276" w:lineRule="auto"/>
        <w:rPr>
          <w:rFonts w:cs="Arial"/>
          <w:lang w:val="pt-BR"/>
        </w:rPr>
      </w:pPr>
    </w:p>
    <w:p w:rsidR="00AF4405" w:rsidRPr="00E813B1" w:rsidRDefault="00AF4405" w:rsidP="00E813B1">
      <w:pPr>
        <w:pStyle w:val="SemEspaamento"/>
        <w:spacing w:line="276" w:lineRule="auto"/>
        <w:rPr>
          <w:rFonts w:cs="Arial"/>
          <w:lang w:val="pt-BR"/>
        </w:rPr>
      </w:pPr>
      <w:r>
        <w:rPr>
          <w:rFonts w:cs="Arial"/>
          <w:lang w:val="pt-BR"/>
        </w:rPr>
        <w:t>Assinatura: ............................................................................</w:t>
      </w:r>
    </w:p>
    <w:sectPr w:rsidR="00AF4405" w:rsidRPr="00E813B1" w:rsidSect="00DC135C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65"/>
    <w:rsid w:val="000D470D"/>
    <w:rsid w:val="00121802"/>
    <w:rsid w:val="0014189C"/>
    <w:rsid w:val="001470E9"/>
    <w:rsid w:val="002439CF"/>
    <w:rsid w:val="00306E50"/>
    <w:rsid w:val="00324A9C"/>
    <w:rsid w:val="00325E65"/>
    <w:rsid w:val="003743EA"/>
    <w:rsid w:val="00384072"/>
    <w:rsid w:val="003A6D6B"/>
    <w:rsid w:val="005C2EB4"/>
    <w:rsid w:val="00620515"/>
    <w:rsid w:val="006B2159"/>
    <w:rsid w:val="007A710D"/>
    <w:rsid w:val="00A814F8"/>
    <w:rsid w:val="00AA711E"/>
    <w:rsid w:val="00AF4405"/>
    <w:rsid w:val="00BC2569"/>
    <w:rsid w:val="00D10CCC"/>
    <w:rsid w:val="00D93592"/>
    <w:rsid w:val="00DC135C"/>
    <w:rsid w:val="00DD1339"/>
    <w:rsid w:val="00E813B1"/>
    <w:rsid w:val="00EE0A56"/>
    <w:rsid w:val="00EF6CC6"/>
    <w:rsid w:val="00F34215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183E0-F98B-4424-A589-829EF287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81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UPF</cp:lastModifiedBy>
  <cp:revision>2</cp:revision>
  <dcterms:created xsi:type="dcterms:W3CDTF">2019-03-28T18:44:00Z</dcterms:created>
  <dcterms:modified xsi:type="dcterms:W3CDTF">2019-03-28T18:44:00Z</dcterms:modified>
</cp:coreProperties>
</file>