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AA" w:rsidRDefault="00A624AA" w:rsidP="00A624AA">
      <w:pPr>
        <w:spacing w:before="128"/>
        <w:jc w:val="center"/>
        <w:rPr>
          <w:sz w:val="21"/>
        </w:rPr>
      </w:pPr>
      <w:bookmarkStart w:id="0" w:name="_GoBack"/>
      <w:bookmarkEnd w:id="0"/>
      <w:r w:rsidRPr="00E33967">
        <w:rPr>
          <w:rFonts w:eastAsia="Times New Roman"/>
          <w:b/>
          <w:bCs/>
          <w:color w:val="000000"/>
          <w:szCs w:val="24"/>
          <w:lang w:eastAsia="pt-BR"/>
        </w:rPr>
        <w:t xml:space="preserve">SUBMISSÃO DE RECURSO </w:t>
      </w:r>
      <w:r>
        <w:rPr>
          <w:rFonts w:eastAsia="Times New Roman"/>
          <w:b/>
          <w:bCs/>
          <w:color w:val="000000"/>
          <w:szCs w:val="24"/>
          <w:lang w:eastAsia="pt-BR"/>
        </w:rPr>
        <w:t xml:space="preserve">NO </w:t>
      </w:r>
      <w:r w:rsidRPr="00E33967">
        <w:rPr>
          <w:rFonts w:eastAsia="Times New Roman"/>
          <w:b/>
          <w:bCs/>
          <w:color w:val="000000"/>
          <w:szCs w:val="24"/>
          <w:lang w:eastAsia="pt-BR"/>
        </w:rPr>
        <w:t xml:space="preserve">PROCESSO </w:t>
      </w:r>
      <w:r>
        <w:rPr>
          <w:rFonts w:eastAsia="Times New Roman"/>
          <w:b/>
          <w:bCs/>
          <w:color w:val="000000"/>
          <w:szCs w:val="24"/>
          <w:lang w:eastAsia="pt-BR"/>
        </w:rPr>
        <w:t>SELETIVO – PROFESSOR DO AMANHÃ - 2025</w:t>
      </w:r>
    </w:p>
    <w:p w:rsidR="00F93351" w:rsidRDefault="00F93351" w:rsidP="00F93351">
      <w:pPr>
        <w:pStyle w:val="PargrafodaLista"/>
        <w:numPr>
          <w:ilvl w:val="0"/>
          <w:numId w:val="2"/>
        </w:numPr>
        <w:tabs>
          <w:tab w:val="left" w:pos="937"/>
        </w:tabs>
        <w:spacing w:before="128"/>
        <w:rPr>
          <w:sz w:val="21"/>
        </w:rPr>
      </w:pPr>
      <w:r>
        <w:rPr>
          <w:sz w:val="21"/>
        </w:rPr>
        <w:t>Utilize</w:t>
      </w:r>
      <w:r>
        <w:rPr>
          <w:spacing w:val="-5"/>
          <w:sz w:val="21"/>
        </w:rPr>
        <w:t xml:space="preserve"> </w:t>
      </w:r>
      <w:r>
        <w:rPr>
          <w:sz w:val="21"/>
        </w:rPr>
        <w:t>um</w:t>
      </w:r>
      <w:r>
        <w:rPr>
          <w:spacing w:val="-5"/>
          <w:sz w:val="21"/>
        </w:rPr>
        <w:t xml:space="preserve"> </w:t>
      </w:r>
      <w:r>
        <w:rPr>
          <w:sz w:val="21"/>
        </w:rPr>
        <w:t>formulário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cada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recurso.</w:t>
      </w:r>
    </w:p>
    <w:p w:rsidR="00F93351" w:rsidRDefault="00F93351" w:rsidP="00F93351">
      <w:pPr>
        <w:pStyle w:val="PargrafodaLista"/>
        <w:numPr>
          <w:ilvl w:val="0"/>
          <w:numId w:val="2"/>
        </w:numPr>
        <w:tabs>
          <w:tab w:val="left" w:pos="986"/>
        </w:tabs>
        <w:rPr>
          <w:sz w:val="21"/>
        </w:rPr>
      </w:pPr>
      <w:r>
        <w:rPr>
          <w:sz w:val="21"/>
        </w:rPr>
        <w:t>Os</w:t>
      </w:r>
      <w:r>
        <w:rPr>
          <w:spacing w:val="-6"/>
          <w:sz w:val="21"/>
        </w:rPr>
        <w:t xml:space="preserve"> </w:t>
      </w:r>
      <w:r>
        <w:rPr>
          <w:sz w:val="21"/>
        </w:rPr>
        <w:t>recursos</w:t>
      </w:r>
      <w:r>
        <w:rPr>
          <w:spacing w:val="-5"/>
          <w:sz w:val="21"/>
        </w:rPr>
        <w:t xml:space="preserve"> </w:t>
      </w:r>
      <w:r>
        <w:rPr>
          <w:sz w:val="21"/>
        </w:rPr>
        <w:t>devem</w:t>
      </w:r>
      <w:r>
        <w:rPr>
          <w:spacing w:val="-4"/>
          <w:sz w:val="21"/>
        </w:rPr>
        <w:t xml:space="preserve"> </w:t>
      </w:r>
      <w:r>
        <w:rPr>
          <w:sz w:val="21"/>
        </w:rPr>
        <w:t>ser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digitados.</w:t>
      </w:r>
    </w:p>
    <w:p w:rsidR="00F93351" w:rsidRDefault="00F93351" w:rsidP="00F93351">
      <w:pPr>
        <w:pStyle w:val="PargrafodaLista"/>
        <w:numPr>
          <w:ilvl w:val="0"/>
          <w:numId w:val="2"/>
        </w:numPr>
        <w:tabs>
          <w:tab w:val="left" w:pos="937"/>
        </w:tabs>
        <w:spacing w:before="131"/>
        <w:rPr>
          <w:sz w:val="21"/>
        </w:rPr>
      </w:pPr>
      <w:r>
        <w:rPr>
          <w:sz w:val="21"/>
        </w:rPr>
        <w:t>Apresentar</w:t>
      </w:r>
      <w:r>
        <w:rPr>
          <w:spacing w:val="-7"/>
          <w:sz w:val="21"/>
        </w:rPr>
        <w:t xml:space="preserve"> </w:t>
      </w:r>
      <w:r>
        <w:rPr>
          <w:sz w:val="21"/>
        </w:rPr>
        <w:t>argumentação</w:t>
      </w:r>
      <w:r>
        <w:rPr>
          <w:spacing w:val="-7"/>
          <w:sz w:val="21"/>
        </w:rPr>
        <w:t xml:space="preserve"> </w:t>
      </w:r>
      <w:r>
        <w:rPr>
          <w:sz w:val="21"/>
        </w:rPr>
        <w:t>lógica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consistente.</w:t>
      </w:r>
    </w:p>
    <w:p w:rsidR="00F93351" w:rsidRDefault="00F93351" w:rsidP="00F93351">
      <w:pPr>
        <w:pStyle w:val="PargrafodaLista"/>
        <w:numPr>
          <w:ilvl w:val="0"/>
          <w:numId w:val="2"/>
        </w:numPr>
        <w:tabs>
          <w:tab w:val="left" w:pos="936"/>
          <w:tab w:val="left" w:pos="938"/>
        </w:tabs>
        <w:spacing w:line="360" w:lineRule="auto"/>
        <w:ind w:right="399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recurso</w:t>
      </w:r>
      <w:r>
        <w:rPr>
          <w:spacing w:val="-2"/>
          <w:sz w:val="21"/>
        </w:rPr>
        <w:t xml:space="preserve"> </w:t>
      </w:r>
      <w:r>
        <w:rPr>
          <w:sz w:val="21"/>
        </w:rPr>
        <w:t>deverá</w:t>
      </w:r>
      <w:r>
        <w:rPr>
          <w:spacing w:val="-2"/>
          <w:sz w:val="21"/>
        </w:rPr>
        <w:t xml:space="preserve"> </w:t>
      </w:r>
      <w:r>
        <w:rPr>
          <w:sz w:val="21"/>
        </w:rPr>
        <w:t>ser</w:t>
      </w:r>
      <w:r>
        <w:rPr>
          <w:spacing w:val="-1"/>
          <w:sz w:val="21"/>
        </w:rPr>
        <w:t xml:space="preserve"> </w:t>
      </w:r>
      <w:r>
        <w:rPr>
          <w:sz w:val="21"/>
        </w:rPr>
        <w:t>enviado,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3"/>
          <w:sz w:val="21"/>
        </w:rPr>
        <w:t xml:space="preserve"> </w:t>
      </w:r>
      <w:r>
        <w:rPr>
          <w:sz w:val="21"/>
        </w:rPr>
        <w:t>anexo, à</w:t>
      </w:r>
      <w:r>
        <w:rPr>
          <w:spacing w:val="-5"/>
          <w:sz w:val="21"/>
        </w:rPr>
        <w:t xml:space="preserve"> </w:t>
      </w:r>
      <w:r>
        <w:rPr>
          <w:sz w:val="21"/>
        </w:rPr>
        <w:t>Comissão</w:t>
      </w:r>
      <w:r>
        <w:rPr>
          <w:spacing w:val="-4"/>
          <w:sz w:val="21"/>
        </w:rPr>
        <w:t xml:space="preserve"> </w:t>
      </w:r>
      <w:r>
        <w:rPr>
          <w:sz w:val="21"/>
        </w:rPr>
        <w:t>Executora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Processo</w:t>
      </w:r>
      <w:r>
        <w:rPr>
          <w:spacing w:val="-3"/>
          <w:sz w:val="21"/>
        </w:rPr>
        <w:t xml:space="preserve"> </w:t>
      </w:r>
      <w:r>
        <w:rPr>
          <w:sz w:val="21"/>
        </w:rPr>
        <w:t>Seletivo, para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endereço eletrônico</w:t>
      </w:r>
      <w:r>
        <w:t xml:space="preserve"> </w:t>
      </w:r>
      <w:hyperlink r:id="rId7" w:history="1">
        <w:r w:rsidRPr="008477FA">
          <w:rPr>
            <w:rStyle w:val="Hyperlink"/>
          </w:rPr>
          <w:t>vestibular@upf.br</w:t>
        </w:r>
      </w:hyperlink>
    </w:p>
    <w:p w:rsidR="00F93351" w:rsidRDefault="00F93351" w:rsidP="00F93351">
      <w:pPr>
        <w:pStyle w:val="PargrafodaLista"/>
        <w:numPr>
          <w:ilvl w:val="0"/>
          <w:numId w:val="2"/>
        </w:numPr>
        <w:tabs>
          <w:tab w:val="left" w:pos="937"/>
        </w:tabs>
        <w:spacing w:before="0" w:line="256" w:lineRule="exact"/>
        <w:rPr>
          <w:sz w:val="21"/>
        </w:rPr>
      </w:pPr>
      <w:r>
        <w:rPr>
          <w:sz w:val="21"/>
        </w:rPr>
        <w:t>Preencher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6"/>
          <w:sz w:val="21"/>
        </w:rPr>
        <w:t xml:space="preserve"> </w:t>
      </w:r>
      <w:r>
        <w:rPr>
          <w:sz w:val="21"/>
        </w:rPr>
        <w:t>campos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seguir:</w:t>
      </w:r>
    </w:p>
    <w:p w:rsidR="00F93351" w:rsidRDefault="00F93351" w:rsidP="00F93351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3"/>
      </w:tblGrid>
      <w:tr w:rsidR="00F93351" w:rsidTr="00F93351">
        <w:trPr>
          <w:trHeight w:val="691"/>
        </w:trPr>
        <w:tc>
          <w:tcPr>
            <w:tcW w:w="9253" w:type="dxa"/>
          </w:tcPr>
          <w:p w:rsidR="00F93351" w:rsidRDefault="00F93351" w:rsidP="003432B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candidato: </w:t>
            </w:r>
          </w:p>
        </w:tc>
      </w:tr>
      <w:tr w:rsidR="00F93351" w:rsidTr="00F93351">
        <w:trPr>
          <w:trHeight w:val="690"/>
        </w:trPr>
        <w:tc>
          <w:tcPr>
            <w:tcW w:w="9253" w:type="dxa"/>
          </w:tcPr>
          <w:p w:rsidR="00F93351" w:rsidRDefault="00F93351" w:rsidP="00343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inscrição: </w:t>
            </w:r>
          </w:p>
        </w:tc>
      </w:tr>
      <w:tr w:rsidR="00F93351" w:rsidTr="00F93351">
        <w:trPr>
          <w:trHeight w:val="688"/>
        </w:trPr>
        <w:tc>
          <w:tcPr>
            <w:tcW w:w="9253" w:type="dxa"/>
          </w:tcPr>
          <w:p w:rsidR="00F93351" w:rsidRDefault="00F93351" w:rsidP="003432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Curso: </w:t>
            </w:r>
          </w:p>
        </w:tc>
      </w:tr>
      <w:tr w:rsidR="00F93351" w:rsidTr="00F93351">
        <w:trPr>
          <w:trHeight w:val="690"/>
        </w:trPr>
        <w:tc>
          <w:tcPr>
            <w:tcW w:w="9253" w:type="dxa"/>
          </w:tcPr>
          <w:p w:rsidR="00F93351" w:rsidRDefault="00F93351" w:rsidP="003432B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E-mail: </w:t>
            </w:r>
          </w:p>
        </w:tc>
      </w:tr>
    </w:tbl>
    <w:p w:rsidR="00F93351" w:rsidRDefault="00F93351" w:rsidP="00F93351">
      <w:pPr>
        <w:pStyle w:val="Corpodetexto"/>
        <w:spacing w:before="1"/>
        <w:ind w:left="938"/>
      </w:pPr>
    </w:p>
    <w:p w:rsidR="00F93351" w:rsidRDefault="00F93351" w:rsidP="00F93351">
      <w:pPr>
        <w:pStyle w:val="Corpodetexto"/>
        <w:spacing w:before="1"/>
        <w:ind w:left="938"/>
      </w:pPr>
      <w:r>
        <w:t>À</w:t>
      </w:r>
      <w:r>
        <w:rPr>
          <w:spacing w:val="-5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Executora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rPr>
          <w:spacing w:val="-2"/>
        </w:rPr>
        <w:t>Seletivo.</w:t>
      </w:r>
    </w:p>
    <w:p w:rsidR="00F93351" w:rsidRDefault="00F93351" w:rsidP="00F93351">
      <w:pPr>
        <w:pStyle w:val="Corpodetexto"/>
        <w:spacing w:before="127" w:line="362" w:lineRule="auto"/>
        <w:ind w:left="938" w:right="1035"/>
      </w:pPr>
      <w:r>
        <w:t>Como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inscrito,</w:t>
      </w:r>
      <w:r>
        <w:rPr>
          <w:spacing w:val="-2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(informar</w:t>
      </w:r>
      <w:r>
        <w:rPr>
          <w:spacing w:val="-4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justificativa): </w:t>
      </w:r>
    </w:p>
    <w:tbl>
      <w:tblPr>
        <w:tblStyle w:val="Tabelacomgrade"/>
        <w:tblW w:w="0" w:type="auto"/>
        <w:tblInd w:w="938" w:type="dxa"/>
        <w:tblLook w:val="04A0" w:firstRow="1" w:lastRow="0" w:firstColumn="1" w:lastColumn="0" w:noHBand="0" w:noVBand="1"/>
      </w:tblPr>
      <w:tblGrid>
        <w:gridCol w:w="9302"/>
      </w:tblGrid>
      <w:tr w:rsidR="00F93351" w:rsidTr="00F93351">
        <w:tc>
          <w:tcPr>
            <w:tcW w:w="10240" w:type="dxa"/>
          </w:tcPr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81718F" w:rsidRDefault="0081718F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  <w:p w:rsidR="00F93351" w:rsidRDefault="00F93351" w:rsidP="00F93351">
            <w:pPr>
              <w:pStyle w:val="Corpodetexto"/>
              <w:spacing w:before="127" w:line="362" w:lineRule="auto"/>
              <w:ind w:right="1035"/>
              <w:rPr>
                <w:sz w:val="20"/>
              </w:rPr>
            </w:pPr>
          </w:p>
        </w:tc>
      </w:tr>
    </w:tbl>
    <w:p w:rsidR="005E1760" w:rsidRPr="00F93351" w:rsidRDefault="005E1760" w:rsidP="00F93351">
      <w:pPr>
        <w:tabs>
          <w:tab w:val="left" w:pos="974"/>
        </w:tabs>
      </w:pPr>
    </w:p>
    <w:sectPr w:rsidR="005E1760" w:rsidRPr="00F93351">
      <w:headerReference w:type="default" r:id="rId8"/>
      <w:type w:val="continuous"/>
      <w:pgSz w:w="11910" w:h="16840"/>
      <w:pgMar w:top="180" w:right="106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62" w:rsidRDefault="009A2862" w:rsidP="00F93351">
      <w:r>
        <w:separator/>
      </w:r>
    </w:p>
  </w:endnote>
  <w:endnote w:type="continuationSeparator" w:id="0">
    <w:p w:rsidR="009A2862" w:rsidRDefault="009A2862" w:rsidP="00F9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62" w:rsidRDefault="009A2862" w:rsidP="00F93351">
      <w:r>
        <w:separator/>
      </w:r>
    </w:p>
  </w:footnote>
  <w:footnote w:type="continuationSeparator" w:id="0">
    <w:p w:rsidR="009A2862" w:rsidRDefault="009A2862" w:rsidP="00F9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51" w:rsidRDefault="00F93351" w:rsidP="00F93351">
    <w:pPr>
      <w:tabs>
        <w:tab w:val="center" w:pos="4419"/>
        <w:tab w:val="right" w:pos="8838"/>
      </w:tabs>
      <w:jc w:val="center"/>
      <w:rPr>
        <w:b/>
        <w:sz w:val="28"/>
        <w:szCs w:val="28"/>
      </w:rPr>
    </w:pPr>
  </w:p>
  <w:tbl>
    <w:tblPr>
      <w:tblStyle w:val="Tabelacomgrade"/>
      <w:tblW w:w="103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6889"/>
    </w:tblGrid>
    <w:tr w:rsidR="00F93351" w:rsidTr="00F93351">
      <w:trPr>
        <w:trHeight w:val="778"/>
      </w:trPr>
      <w:tc>
        <w:tcPr>
          <w:tcW w:w="3484" w:type="dxa"/>
        </w:tcPr>
        <w:p w:rsidR="00F93351" w:rsidRDefault="0081718F" w:rsidP="00F93351">
          <w:pPr>
            <w:tabs>
              <w:tab w:val="center" w:pos="4419"/>
              <w:tab w:val="right" w:pos="8838"/>
            </w:tabs>
            <w:jc w:val="center"/>
            <w:rPr>
              <w:b/>
              <w:sz w:val="28"/>
              <w:szCs w:val="28"/>
            </w:rPr>
          </w:pPr>
          <w:r>
            <w:rPr>
              <w:noProof/>
              <w:lang w:val="pt-BR" w:eastAsia="pt-BR"/>
            </w:rPr>
            <w:drawing>
              <wp:anchor distT="57150" distB="57150" distL="57150" distR="57150" simplePos="0" relativeHeight="251661312" behindDoc="0" locked="0" layoutInCell="1" hidden="0" allowOverlap="1" wp14:anchorId="56FC4F1E" wp14:editId="2874206B">
                <wp:simplePos x="0" y="0"/>
                <wp:positionH relativeFrom="column">
                  <wp:posOffset>96520</wp:posOffset>
                </wp:positionH>
                <wp:positionV relativeFrom="paragraph">
                  <wp:posOffset>34290</wp:posOffset>
                </wp:positionV>
                <wp:extent cx="2047240" cy="715645"/>
                <wp:effectExtent l="0" t="0" r="0" b="0"/>
                <wp:wrapSquare wrapText="bothSides" distT="57150" distB="57150" distL="57150" distR="5715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9579" r="96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240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9" w:type="dxa"/>
        </w:tcPr>
        <w:p w:rsidR="00F93351" w:rsidRDefault="00F93351" w:rsidP="00F93351">
          <w:pPr>
            <w:tabs>
              <w:tab w:val="center" w:pos="4419"/>
              <w:tab w:val="right" w:pos="8838"/>
            </w:tabs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UNIVERSIDADE DE PASSO FUNDO</w:t>
          </w:r>
        </w:p>
        <w:p w:rsidR="00F93351" w:rsidRDefault="00F93351" w:rsidP="00F93351">
          <w:pPr>
            <w:tabs>
              <w:tab w:val="center" w:pos="4419"/>
              <w:tab w:val="right" w:pos="8838"/>
            </w:tabs>
            <w:jc w:val="center"/>
            <w:rPr>
              <w:b/>
            </w:rPr>
          </w:pPr>
          <w:r>
            <w:rPr>
              <w:b/>
            </w:rPr>
            <w:t>Pró-Reitoria Acadêmica</w:t>
          </w:r>
        </w:p>
        <w:p w:rsidR="00F93351" w:rsidRDefault="00F93351" w:rsidP="00F93351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Campus I – BR 285 – Km 292,7 - Bairro São José</w:t>
          </w:r>
        </w:p>
        <w:p w:rsidR="00F93351" w:rsidRDefault="00F93351" w:rsidP="00F93351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CEP 99052-900 - Passo Fundo/RS</w:t>
          </w:r>
        </w:p>
        <w:p w:rsidR="00F93351" w:rsidRPr="00F93351" w:rsidRDefault="00F93351" w:rsidP="00F9335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sz w:val="18"/>
              <w:szCs w:val="18"/>
            </w:rPr>
            <w:t xml:space="preserve">(54) 3316-8220 / E-mail </w:t>
          </w:r>
          <w:hyperlink r:id="rId2">
            <w:r>
              <w:rPr>
                <w:color w:val="1155CC"/>
                <w:sz w:val="18"/>
                <w:szCs w:val="18"/>
                <w:u w:val="single"/>
              </w:rPr>
              <w:t>vestibular@upf.br</w:t>
            </w:r>
          </w:hyperlink>
        </w:p>
      </w:tc>
    </w:tr>
    <w:tr w:rsidR="00F93351" w:rsidTr="00F93351">
      <w:trPr>
        <w:trHeight w:val="53"/>
      </w:trPr>
      <w:tc>
        <w:tcPr>
          <w:tcW w:w="3484" w:type="dxa"/>
        </w:tcPr>
        <w:p w:rsidR="00F93351" w:rsidRDefault="00F93351" w:rsidP="00F93351">
          <w:pPr>
            <w:tabs>
              <w:tab w:val="center" w:pos="4419"/>
              <w:tab w:val="right" w:pos="8838"/>
            </w:tabs>
            <w:jc w:val="center"/>
            <w:rPr>
              <w:noProof/>
            </w:rPr>
          </w:pPr>
        </w:p>
      </w:tc>
      <w:tc>
        <w:tcPr>
          <w:tcW w:w="6889" w:type="dxa"/>
        </w:tcPr>
        <w:p w:rsidR="00F93351" w:rsidRDefault="00F93351" w:rsidP="00F93351">
          <w:pPr>
            <w:tabs>
              <w:tab w:val="center" w:pos="4419"/>
              <w:tab w:val="right" w:pos="8838"/>
            </w:tabs>
            <w:jc w:val="center"/>
            <w:rPr>
              <w:b/>
              <w:sz w:val="28"/>
              <w:szCs w:val="28"/>
            </w:rPr>
          </w:pPr>
        </w:p>
      </w:tc>
    </w:tr>
  </w:tbl>
  <w:p w:rsidR="00F93351" w:rsidRDefault="00F93351" w:rsidP="008171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0009"/>
    <w:multiLevelType w:val="hybridMultilevel"/>
    <w:tmpl w:val="015C6CF6"/>
    <w:lvl w:ilvl="0" w:tplc="7B1C4C3A">
      <w:start w:val="1"/>
      <w:numFmt w:val="decimal"/>
      <w:lvlText w:val="%1-"/>
      <w:lvlJc w:val="left"/>
      <w:pPr>
        <w:ind w:left="9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D6447710">
      <w:numFmt w:val="bullet"/>
      <w:lvlText w:val="•"/>
      <w:lvlJc w:val="left"/>
      <w:pPr>
        <w:ind w:left="1870" w:hanging="361"/>
      </w:pPr>
      <w:rPr>
        <w:rFonts w:hint="default"/>
        <w:lang w:val="pt-PT" w:eastAsia="en-US" w:bidi="ar-SA"/>
      </w:rPr>
    </w:lvl>
    <w:lvl w:ilvl="2" w:tplc="3CA63E0C">
      <w:numFmt w:val="bullet"/>
      <w:lvlText w:val="•"/>
      <w:lvlJc w:val="left"/>
      <w:pPr>
        <w:ind w:left="2801" w:hanging="361"/>
      </w:pPr>
      <w:rPr>
        <w:rFonts w:hint="default"/>
        <w:lang w:val="pt-PT" w:eastAsia="en-US" w:bidi="ar-SA"/>
      </w:rPr>
    </w:lvl>
    <w:lvl w:ilvl="3" w:tplc="B994F584">
      <w:numFmt w:val="bullet"/>
      <w:lvlText w:val="•"/>
      <w:lvlJc w:val="left"/>
      <w:pPr>
        <w:ind w:left="3731" w:hanging="361"/>
      </w:pPr>
      <w:rPr>
        <w:rFonts w:hint="default"/>
        <w:lang w:val="pt-PT" w:eastAsia="en-US" w:bidi="ar-SA"/>
      </w:rPr>
    </w:lvl>
    <w:lvl w:ilvl="4" w:tplc="94587AB2">
      <w:numFmt w:val="bullet"/>
      <w:lvlText w:val="•"/>
      <w:lvlJc w:val="left"/>
      <w:pPr>
        <w:ind w:left="4662" w:hanging="361"/>
      </w:pPr>
      <w:rPr>
        <w:rFonts w:hint="default"/>
        <w:lang w:val="pt-PT" w:eastAsia="en-US" w:bidi="ar-SA"/>
      </w:rPr>
    </w:lvl>
    <w:lvl w:ilvl="5" w:tplc="9508E430">
      <w:numFmt w:val="bullet"/>
      <w:lvlText w:val="•"/>
      <w:lvlJc w:val="left"/>
      <w:pPr>
        <w:ind w:left="5593" w:hanging="361"/>
      </w:pPr>
      <w:rPr>
        <w:rFonts w:hint="default"/>
        <w:lang w:val="pt-PT" w:eastAsia="en-US" w:bidi="ar-SA"/>
      </w:rPr>
    </w:lvl>
    <w:lvl w:ilvl="6" w:tplc="AE36FFF0">
      <w:numFmt w:val="bullet"/>
      <w:lvlText w:val="•"/>
      <w:lvlJc w:val="left"/>
      <w:pPr>
        <w:ind w:left="6523" w:hanging="361"/>
      </w:pPr>
      <w:rPr>
        <w:rFonts w:hint="default"/>
        <w:lang w:val="pt-PT" w:eastAsia="en-US" w:bidi="ar-SA"/>
      </w:rPr>
    </w:lvl>
    <w:lvl w:ilvl="7" w:tplc="1FA0C022">
      <w:numFmt w:val="bullet"/>
      <w:lvlText w:val="•"/>
      <w:lvlJc w:val="left"/>
      <w:pPr>
        <w:ind w:left="7454" w:hanging="361"/>
      </w:pPr>
      <w:rPr>
        <w:rFonts w:hint="default"/>
        <w:lang w:val="pt-PT" w:eastAsia="en-US" w:bidi="ar-SA"/>
      </w:rPr>
    </w:lvl>
    <w:lvl w:ilvl="8" w:tplc="8382AAA6">
      <w:numFmt w:val="bullet"/>
      <w:lvlText w:val="•"/>
      <w:lvlJc w:val="left"/>
      <w:pPr>
        <w:ind w:left="8385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9C266DF"/>
    <w:multiLevelType w:val="hybridMultilevel"/>
    <w:tmpl w:val="ABF68968"/>
    <w:lvl w:ilvl="0" w:tplc="D13EDDC4">
      <w:start w:val="1"/>
      <w:numFmt w:val="decimal"/>
      <w:lvlText w:val="%1.  "/>
      <w:lvlJc w:val="left"/>
      <w:pPr>
        <w:ind w:left="938" w:hanging="361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4"/>
        <w:szCs w:val="21"/>
        <w:lang w:val="pt-PT" w:eastAsia="en-US" w:bidi="ar-SA"/>
      </w:rPr>
    </w:lvl>
    <w:lvl w:ilvl="1" w:tplc="D6447710">
      <w:numFmt w:val="bullet"/>
      <w:lvlText w:val="•"/>
      <w:lvlJc w:val="left"/>
      <w:pPr>
        <w:ind w:left="1870" w:hanging="361"/>
      </w:pPr>
      <w:rPr>
        <w:rFonts w:hint="default"/>
        <w:lang w:val="pt-PT" w:eastAsia="en-US" w:bidi="ar-SA"/>
      </w:rPr>
    </w:lvl>
    <w:lvl w:ilvl="2" w:tplc="3CA63E0C">
      <w:numFmt w:val="bullet"/>
      <w:lvlText w:val="•"/>
      <w:lvlJc w:val="left"/>
      <w:pPr>
        <w:ind w:left="2801" w:hanging="361"/>
      </w:pPr>
      <w:rPr>
        <w:rFonts w:hint="default"/>
        <w:lang w:val="pt-PT" w:eastAsia="en-US" w:bidi="ar-SA"/>
      </w:rPr>
    </w:lvl>
    <w:lvl w:ilvl="3" w:tplc="B994F584">
      <w:numFmt w:val="bullet"/>
      <w:lvlText w:val="•"/>
      <w:lvlJc w:val="left"/>
      <w:pPr>
        <w:ind w:left="3731" w:hanging="361"/>
      </w:pPr>
      <w:rPr>
        <w:rFonts w:hint="default"/>
        <w:lang w:val="pt-PT" w:eastAsia="en-US" w:bidi="ar-SA"/>
      </w:rPr>
    </w:lvl>
    <w:lvl w:ilvl="4" w:tplc="94587AB2">
      <w:numFmt w:val="bullet"/>
      <w:lvlText w:val="•"/>
      <w:lvlJc w:val="left"/>
      <w:pPr>
        <w:ind w:left="4662" w:hanging="361"/>
      </w:pPr>
      <w:rPr>
        <w:rFonts w:hint="default"/>
        <w:lang w:val="pt-PT" w:eastAsia="en-US" w:bidi="ar-SA"/>
      </w:rPr>
    </w:lvl>
    <w:lvl w:ilvl="5" w:tplc="9508E430">
      <w:numFmt w:val="bullet"/>
      <w:lvlText w:val="•"/>
      <w:lvlJc w:val="left"/>
      <w:pPr>
        <w:ind w:left="5593" w:hanging="361"/>
      </w:pPr>
      <w:rPr>
        <w:rFonts w:hint="default"/>
        <w:lang w:val="pt-PT" w:eastAsia="en-US" w:bidi="ar-SA"/>
      </w:rPr>
    </w:lvl>
    <w:lvl w:ilvl="6" w:tplc="AE36FFF0">
      <w:numFmt w:val="bullet"/>
      <w:lvlText w:val="•"/>
      <w:lvlJc w:val="left"/>
      <w:pPr>
        <w:ind w:left="6523" w:hanging="361"/>
      </w:pPr>
      <w:rPr>
        <w:rFonts w:hint="default"/>
        <w:lang w:val="pt-PT" w:eastAsia="en-US" w:bidi="ar-SA"/>
      </w:rPr>
    </w:lvl>
    <w:lvl w:ilvl="7" w:tplc="1FA0C022">
      <w:numFmt w:val="bullet"/>
      <w:lvlText w:val="•"/>
      <w:lvlJc w:val="left"/>
      <w:pPr>
        <w:ind w:left="7454" w:hanging="361"/>
      </w:pPr>
      <w:rPr>
        <w:rFonts w:hint="default"/>
        <w:lang w:val="pt-PT" w:eastAsia="en-US" w:bidi="ar-SA"/>
      </w:rPr>
    </w:lvl>
    <w:lvl w:ilvl="8" w:tplc="8382AAA6">
      <w:numFmt w:val="bullet"/>
      <w:lvlText w:val="•"/>
      <w:lvlJc w:val="left"/>
      <w:pPr>
        <w:ind w:left="8385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0"/>
    <w:rsid w:val="000A1371"/>
    <w:rsid w:val="00173C31"/>
    <w:rsid w:val="00386930"/>
    <w:rsid w:val="004F16EE"/>
    <w:rsid w:val="00517EE2"/>
    <w:rsid w:val="00520DFB"/>
    <w:rsid w:val="005329B8"/>
    <w:rsid w:val="005B2F61"/>
    <w:rsid w:val="005E1760"/>
    <w:rsid w:val="0081718F"/>
    <w:rsid w:val="008477FA"/>
    <w:rsid w:val="009238D7"/>
    <w:rsid w:val="009A2862"/>
    <w:rsid w:val="00A624AA"/>
    <w:rsid w:val="00A753B5"/>
    <w:rsid w:val="00B62E59"/>
    <w:rsid w:val="00BB02C8"/>
    <w:rsid w:val="00F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40330"/>
  <w15:docId w15:val="{47328DBC-99BE-48DE-8AC4-B8D60D1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9" w:line="338" w:lineRule="exact"/>
      <w:ind w:left="356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7"/>
      <w:ind w:left="937" w:hanging="359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A137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33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3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33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35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F9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PF\Documents\Programas%20de%20resid&#234;ncias\2023-2024\Recursos\Recursos%20prova\vestibular@up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stibular@upf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599</Characters>
  <Application>Microsoft Office Word</Application>
  <DocSecurity>0</DocSecurity>
  <Lines>14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6</cp:revision>
  <dcterms:created xsi:type="dcterms:W3CDTF">2024-03-07T14:03:00Z</dcterms:created>
  <dcterms:modified xsi:type="dcterms:W3CDTF">2025-02-06T19:21:00Z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2023-12-04T00:00:00Z</vt:filetime>
  </property>
</Properties>
</file>